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903B" w14:textId="77777777" w:rsidR="005D4F64" w:rsidRPr="00A86294" w:rsidRDefault="0007104B">
      <w:pPr>
        <w:pStyle w:val="Heading1"/>
        <w:jc w:val="center"/>
        <w:rPr>
          <w:rFonts w:ascii="Nunito" w:hAnsi="Nunito"/>
          <w:snapToGrid w:val="0"/>
          <w:sz w:val="28"/>
        </w:rPr>
      </w:pPr>
      <w:r w:rsidRPr="00A86294">
        <w:rPr>
          <w:rFonts w:ascii="Nunito" w:hAnsi="Nunito"/>
          <w:snapToGrid w:val="0"/>
          <w:sz w:val="28"/>
        </w:rPr>
        <w:t>ECHO FOR EXTRA CHOICES IN HEREFORDSHIRE LTD</w:t>
      </w:r>
    </w:p>
    <w:p w14:paraId="76C2FBBA" w14:textId="77777777" w:rsidR="004E61C3" w:rsidRPr="00A86294" w:rsidRDefault="004E61C3" w:rsidP="004E61C3">
      <w:pPr>
        <w:rPr>
          <w:rFonts w:ascii="Nunito" w:hAnsi="Nunito"/>
        </w:rPr>
      </w:pPr>
    </w:p>
    <w:p w14:paraId="313FF5AC" w14:textId="77777777" w:rsidR="0078574A" w:rsidRPr="00945D96" w:rsidRDefault="00945D96" w:rsidP="0078574A">
      <w:pPr>
        <w:jc w:val="center"/>
        <w:rPr>
          <w:rFonts w:ascii="Nunito" w:hAnsi="Nunito"/>
          <w:b/>
          <w:sz w:val="32"/>
          <w:szCs w:val="32"/>
        </w:rPr>
      </w:pPr>
      <w:r w:rsidRPr="00945D96">
        <w:rPr>
          <w:rFonts w:ascii="Nunito" w:hAnsi="Nunito"/>
          <w:b/>
          <w:sz w:val="32"/>
          <w:szCs w:val="32"/>
        </w:rPr>
        <w:t>Finance Officer</w:t>
      </w:r>
    </w:p>
    <w:p w14:paraId="7DC09EEC" w14:textId="77777777" w:rsidR="0078574A" w:rsidRPr="00A86294" w:rsidRDefault="0078574A">
      <w:pPr>
        <w:pStyle w:val="Heading2"/>
        <w:jc w:val="center"/>
        <w:rPr>
          <w:rFonts w:ascii="Nunito" w:hAnsi="Nunito"/>
          <w:i w:val="0"/>
          <w:sz w:val="28"/>
        </w:rPr>
      </w:pPr>
    </w:p>
    <w:p w14:paraId="619DC2F6" w14:textId="77777777" w:rsidR="009409BC" w:rsidRPr="00A86294" w:rsidRDefault="005C57ED">
      <w:pPr>
        <w:pStyle w:val="Heading2"/>
        <w:jc w:val="center"/>
        <w:rPr>
          <w:rFonts w:ascii="Nunito" w:hAnsi="Nunito"/>
          <w:i w:val="0"/>
          <w:sz w:val="28"/>
        </w:rPr>
      </w:pPr>
      <w:r w:rsidRPr="00A86294">
        <w:rPr>
          <w:rFonts w:ascii="Nunito" w:hAnsi="Nunito"/>
          <w:i w:val="0"/>
          <w:sz w:val="28"/>
        </w:rPr>
        <w:t>JOB DESCRIPTION</w:t>
      </w:r>
      <w:r w:rsidR="00D6704F" w:rsidRPr="00A86294">
        <w:rPr>
          <w:rFonts w:ascii="Nunito" w:hAnsi="Nunito"/>
          <w:i w:val="0"/>
          <w:sz w:val="28"/>
        </w:rPr>
        <w:t xml:space="preserve"> </w:t>
      </w:r>
    </w:p>
    <w:p w14:paraId="7C4D41B0" w14:textId="77777777" w:rsidR="00D457CB" w:rsidRPr="00A86294" w:rsidRDefault="00D457CB" w:rsidP="00D457CB">
      <w:pPr>
        <w:rPr>
          <w:rFonts w:ascii="Nunito" w:hAnsi="Nunito"/>
          <w:snapToGrid w:val="0"/>
          <w:sz w:val="28"/>
        </w:rPr>
      </w:pPr>
    </w:p>
    <w:p w14:paraId="3ADDF37A" w14:textId="76FFEC01" w:rsidR="00377209" w:rsidRDefault="00C30DDE" w:rsidP="00245E8E">
      <w:pPr>
        <w:numPr>
          <w:ilvl w:val="0"/>
          <w:numId w:val="28"/>
        </w:numPr>
        <w:rPr>
          <w:rFonts w:ascii="Nunito" w:hAnsi="Nunito"/>
          <w:sz w:val="28"/>
        </w:rPr>
      </w:pPr>
      <w:r w:rsidRPr="00A86294">
        <w:rPr>
          <w:rFonts w:ascii="Nunito" w:hAnsi="Nunito"/>
          <w:sz w:val="28"/>
        </w:rPr>
        <w:t xml:space="preserve">To be responsible for </w:t>
      </w:r>
      <w:r w:rsidR="00245E8E">
        <w:rPr>
          <w:rFonts w:ascii="Nunito" w:hAnsi="Nunito"/>
          <w:sz w:val="28"/>
        </w:rPr>
        <w:t>the day to day book keeping and financial management</w:t>
      </w:r>
      <w:r w:rsidR="00062E98">
        <w:rPr>
          <w:rFonts w:ascii="Nunito" w:hAnsi="Nunito"/>
          <w:sz w:val="28"/>
        </w:rPr>
        <w:t xml:space="preserve"> for a thriving local charity with a turnover approaching £1 million per annum</w:t>
      </w:r>
      <w:r w:rsidR="00245E8E">
        <w:rPr>
          <w:rFonts w:ascii="Nunito" w:hAnsi="Nunito"/>
          <w:sz w:val="28"/>
        </w:rPr>
        <w:t xml:space="preserve"> using Xero accounting Software</w:t>
      </w:r>
    </w:p>
    <w:p w14:paraId="530DE8DC" w14:textId="71CAF337" w:rsidR="009841B8" w:rsidRDefault="009841B8" w:rsidP="00245E8E">
      <w:pPr>
        <w:numPr>
          <w:ilvl w:val="0"/>
          <w:numId w:val="28"/>
        </w:numPr>
        <w:rPr>
          <w:rFonts w:ascii="Nunito" w:hAnsi="Nunito"/>
          <w:sz w:val="28"/>
        </w:rPr>
      </w:pPr>
      <w:r>
        <w:rPr>
          <w:rFonts w:ascii="Nunito" w:hAnsi="Nunito"/>
          <w:sz w:val="28"/>
        </w:rPr>
        <w:t>Reporting to: ECHO’s Chief Officer</w:t>
      </w:r>
    </w:p>
    <w:p w14:paraId="6FD25095" w14:textId="4BD008E6" w:rsidR="009409BC" w:rsidRPr="00A86294" w:rsidRDefault="009841B8" w:rsidP="32228B40">
      <w:pPr>
        <w:numPr>
          <w:ilvl w:val="0"/>
          <w:numId w:val="28"/>
        </w:numPr>
        <w:rPr>
          <w:rFonts w:ascii="Nunito" w:hAnsi="Nunito"/>
          <w:snapToGrid w:val="0"/>
          <w:sz w:val="28"/>
          <w:szCs w:val="28"/>
        </w:rPr>
      </w:pPr>
      <w:r w:rsidRPr="32228B40">
        <w:rPr>
          <w:rFonts w:ascii="Nunito" w:hAnsi="Nunito"/>
          <w:sz w:val="28"/>
          <w:szCs w:val="28"/>
        </w:rPr>
        <w:t xml:space="preserve">Line managing: an administrator who provides finance support </w:t>
      </w:r>
      <w:r w:rsidR="009409BC">
        <w:br/>
      </w:r>
    </w:p>
    <w:p w14:paraId="726A45FC" w14:textId="77777777" w:rsidR="009409BC" w:rsidRPr="00A86294" w:rsidRDefault="00C30DDE">
      <w:pPr>
        <w:pStyle w:val="Heading2"/>
        <w:rPr>
          <w:rFonts w:ascii="Nunito" w:hAnsi="Nunito"/>
          <w:snapToGrid w:val="0"/>
          <w:sz w:val="28"/>
        </w:rPr>
      </w:pPr>
      <w:r w:rsidRPr="00A86294">
        <w:rPr>
          <w:rFonts w:ascii="Nunito" w:hAnsi="Nunito"/>
          <w:snapToGrid w:val="0"/>
          <w:sz w:val="28"/>
        </w:rPr>
        <w:t xml:space="preserve">Main </w:t>
      </w:r>
      <w:r w:rsidR="009409BC" w:rsidRPr="00A86294">
        <w:rPr>
          <w:rFonts w:ascii="Nunito" w:hAnsi="Nunito"/>
          <w:snapToGrid w:val="0"/>
          <w:sz w:val="28"/>
        </w:rPr>
        <w:t>Tasks</w:t>
      </w:r>
    </w:p>
    <w:p w14:paraId="720BB713" w14:textId="77777777" w:rsidR="009336BD" w:rsidRPr="00A86294" w:rsidRDefault="009336BD" w:rsidP="009336BD">
      <w:pPr>
        <w:rPr>
          <w:rFonts w:ascii="Nunito" w:hAnsi="Nunito"/>
          <w:sz w:val="16"/>
        </w:rPr>
      </w:pPr>
    </w:p>
    <w:p w14:paraId="467B4EB6" w14:textId="77777777" w:rsidR="00D90A3A" w:rsidRPr="00A86294" w:rsidRDefault="00D90A3A" w:rsidP="00245E8E">
      <w:pPr>
        <w:rPr>
          <w:rFonts w:ascii="Nunito" w:hAnsi="Nunito"/>
          <w:snapToGrid w:val="0"/>
          <w:sz w:val="28"/>
        </w:rPr>
      </w:pPr>
    </w:p>
    <w:p w14:paraId="03876ADF" w14:textId="77777777" w:rsidR="00245E8E" w:rsidRPr="00245E8E" w:rsidRDefault="00377209" w:rsidP="00245E8E">
      <w:pPr>
        <w:numPr>
          <w:ilvl w:val="0"/>
          <w:numId w:val="31"/>
        </w:numPr>
        <w:jc w:val="both"/>
        <w:rPr>
          <w:rFonts w:ascii="Nunito" w:hAnsi="Nunito"/>
          <w:sz w:val="28"/>
        </w:rPr>
      </w:pPr>
      <w:r w:rsidRPr="00A86294">
        <w:rPr>
          <w:rFonts w:ascii="Nunito" w:hAnsi="Nunito"/>
          <w:snapToGrid w:val="0"/>
          <w:sz w:val="28"/>
        </w:rPr>
        <w:t xml:space="preserve">To </w:t>
      </w:r>
      <w:r w:rsidR="00245E8E">
        <w:rPr>
          <w:rFonts w:ascii="Nunito" w:hAnsi="Nunito"/>
          <w:snapToGrid w:val="0"/>
          <w:sz w:val="28"/>
        </w:rPr>
        <w:t>oversee and develop the use of the Xero Accounting package</w:t>
      </w:r>
    </w:p>
    <w:p w14:paraId="7D1B9CD0" w14:textId="4CAB8330" w:rsidR="00245E8E" w:rsidRPr="00245E8E" w:rsidRDefault="00245E8E" w:rsidP="00245E8E">
      <w:pPr>
        <w:numPr>
          <w:ilvl w:val="0"/>
          <w:numId w:val="31"/>
        </w:numPr>
        <w:jc w:val="both"/>
        <w:rPr>
          <w:rFonts w:ascii="Nunito" w:hAnsi="Nunito"/>
          <w:sz w:val="28"/>
        </w:rPr>
      </w:pPr>
      <w:r>
        <w:rPr>
          <w:rFonts w:ascii="Nunito" w:hAnsi="Nunito"/>
          <w:snapToGrid w:val="0"/>
          <w:sz w:val="28"/>
        </w:rPr>
        <w:t>Payroll ma</w:t>
      </w:r>
      <w:r w:rsidR="009841B8">
        <w:rPr>
          <w:rFonts w:ascii="Nunito" w:hAnsi="Nunito"/>
          <w:snapToGrid w:val="0"/>
          <w:sz w:val="28"/>
        </w:rPr>
        <w:t>nagement</w:t>
      </w:r>
      <w:r>
        <w:rPr>
          <w:rFonts w:ascii="Nunito" w:hAnsi="Nunito"/>
          <w:snapToGrid w:val="0"/>
          <w:sz w:val="28"/>
        </w:rPr>
        <w:t>, including PAYE</w:t>
      </w:r>
      <w:r w:rsidR="00F43E20">
        <w:rPr>
          <w:rFonts w:ascii="Nunito" w:hAnsi="Nunito"/>
          <w:snapToGrid w:val="0"/>
          <w:sz w:val="28"/>
        </w:rPr>
        <w:t xml:space="preserve">, </w:t>
      </w:r>
      <w:r>
        <w:rPr>
          <w:rFonts w:ascii="Nunito" w:hAnsi="Nunito"/>
          <w:snapToGrid w:val="0"/>
          <w:sz w:val="28"/>
        </w:rPr>
        <w:t>use of internet banking BACS payment system</w:t>
      </w:r>
      <w:r w:rsidR="00F43E20">
        <w:rPr>
          <w:rFonts w:ascii="Nunito" w:hAnsi="Nunito"/>
          <w:snapToGrid w:val="0"/>
          <w:sz w:val="28"/>
        </w:rPr>
        <w:t>, compliance</w:t>
      </w:r>
      <w:r>
        <w:rPr>
          <w:rFonts w:ascii="Nunito" w:hAnsi="Nunito"/>
          <w:snapToGrid w:val="0"/>
          <w:sz w:val="28"/>
        </w:rPr>
        <w:t xml:space="preserve"> with </w:t>
      </w:r>
      <w:r w:rsidR="00F43E20">
        <w:rPr>
          <w:rFonts w:ascii="Nunito" w:hAnsi="Nunito"/>
          <w:snapToGrid w:val="0"/>
          <w:sz w:val="28"/>
        </w:rPr>
        <w:t>HMRC</w:t>
      </w:r>
      <w:r>
        <w:rPr>
          <w:rFonts w:ascii="Nunito" w:hAnsi="Nunito"/>
          <w:snapToGrid w:val="0"/>
          <w:sz w:val="28"/>
        </w:rPr>
        <w:t xml:space="preserve"> regulations</w:t>
      </w:r>
    </w:p>
    <w:p w14:paraId="275BD36C" w14:textId="77777777" w:rsidR="00245E8E" w:rsidRPr="000C341B" w:rsidRDefault="00245E8E" w:rsidP="00245E8E">
      <w:pPr>
        <w:numPr>
          <w:ilvl w:val="0"/>
          <w:numId w:val="31"/>
        </w:numPr>
        <w:jc w:val="both"/>
        <w:rPr>
          <w:rFonts w:ascii="Nunito" w:hAnsi="Nunito"/>
          <w:sz w:val="28"/>
        </w:rPr>
      </w:pPr>
      <w:r>
        <w:rPr>
          <w:rFonts w:ascii="Nunito" w:hAnsi="Nunito"/>
          <w:snapToGrid w:val="0"/>
          <w:sz w:val="28"/>
        </w:rPr>
        <w:t xml:space="preserve">Administering all pension payments, including overseeing auto enrolment of </w:t>
      </w:r>
      <w:r w:rsidRPr="000C341B">
        <w:rPr>
          <w:rFonts w:ascii="Nunito" w:hAnsi="Nunito"/>
          <w:snapToGrid w:val="0"/>
          <w:sz w:val="28"/>
        </w:rPr>
        <w:t>all employees and reassessment every three years</w:t>
      </w:r>
    </w:p>
    <w:p w14:paraId="4608F6AD" w14:textId="77777777" w:rsidR="000C341B" w:rsidRPr="000C341B" w:rsidRDefault="000C341B" w:rsidP="000C341B">
      <w:pPr>
        <w:numPr>
          <w:ilvl w:val="0"/>
          <w:numId w:val="31"/>
        </w:numPr>
        <w:jc w:val="both"/>
        <w:rPr>
          <w:rFonts w:ascii="Nunito" w:hAnsi="Nunito"/>
          <w:sz w:val="28"/>
        </w:rPr>
      </w:pPr>
      <w:r w:rsidRPr="000C341B">
        <w:rPr>
          <w:rFonts w:ascii="Nunito" w:hAnsi="Nunito"/>
          <w:snapToGrid w:val="0"/>
          <w:sz w:val="28"/>
        </w:rPr>
        <w:t>Provide an Agent service to external organisations on payroll and HMRC</w:t>
      </w:r>
    </w:p>
    <w:p w14:paraId="08CA9374" w14:textId="77777777" w:rsidR="00245E8E" w:rsidRPr="00245E8E" w:rsidRDefault="00146E7F" w:rsidP="00245E8E">
      <w:pPr>
        <w:numPr>
          <w:ilvl w:val="0"/>
          <w:numId w:val="31"/>
        </w:numPr>
        <w:jc w:val="both"/>
        <w:rPr>
          <w:rFonts w:ascii="Nunito" w:hAnsi="Nunito"/>
          <w:sz w:val="28"/>
        </w:rPr>
      </w:pPr>
      <w:r w:rsidRPr="000C341B">
        <w:rPr>
          <w:rFonts w:ascii="Nunito" w:hAnsi="Nunito"/>
          <w:snapToGrid w:val="0"/>
          <w:sz w:val="28"/>
        </w:rPr>
        <w:t>Trackin</w:t>
      </w:r>
      <w:r w:rsidR="00245E8E" w:rsidRPr="000C341B">
        <w:rPr>
          <w:rFonts w:ascii="Nunito" w:hAnsi="Nunito"/>
          <w:snapToGrid w:val="0"/>
          <w:sz w:val="28"/>
        </w:rPr>
        <w:t xml:space="preserve">g </w:t>
      </w:r>
      <w:r w:rsidR="00245E8E">
        <w:rPr>
          <w:rFonts w:ascii="Nunito" w:hAnsi="Nunito"/>
          <w:snapToGrid w:val="0"/>
          <w:sz w:val="28"/>
        </w:rPr>
        <w:t>all grants and other payments due and advising Chief Officer when payments have not arrived</w:t>
      </w:r>
    </w:p>
    <w:p w14:paraId="5E878BFA" w14:textId="6AD4B8AE" w:rsidR="00245E8E" w:rsidRPr="00245E8E" w:rsidRDefault="00245E8E" w:rsidP="00245E8E">
      <w:pPr>
        <w:numPr>
          <w:ilvl w:val="0"/>
          <w:numId w:val="31"/>
        </w:numPr>
        <w:jc w:val="both"/>
        <w:rPr>
          <w:rFonts w:ascii="Nunito" w:hAnsi="Nunito"/>
          <w:sz w:val="28"/>
        </w:rPr>
      </w:pPr>
      <w:r>
        <w:rPr>
          <w:rFonts w:ascii="Nunito" w:hAnsi="Nunito"/>
          <w:snapToGrid w:val="0"/>
          <w:sz w:val="28"/>
        </w:rPr>
        <w:t>To ensure the prompt issuing of invoices</w:t>
      </w:r>
      <w:r w:rsidR="00F43E20">
        <w:rPr>
          <w:rFonts w:ascii="Nunito" w:hAnsi="Nunito"/>
          <w:snapToGrid w:val="0"/>
          <w:sz w:val="28"/>
        </w:rPr>
        <w:t xml:space="preserve"> for participants attending day activities</w:t>
      </w:r>
      <w:r>
        <w:rPr>
          <w:rFonts w:ascii="Nunito" w:hAnsi="Nunito"/>
          <w:snapToGrid w:val="0"/>
          <w:sz w:val="28"/>
        </w:rPr>
        <w:t>; sending out statements and chasing up overdue invoices and advising appropriate staff members of overdue invoices</w:t>
      </w:r>
    </w:p>
    <w:p w14:paraId="1111D090" w14:textId="77777777" w:rsidR="00245E8E" w:rsidRPr="00245E8E" w:rsidRDefault="00245E8E" w:rsidP="00245E8E">
      <w:pPr>
        <w:numPr>
          <w:ilvl w:val="0"/>
          <w:numId w:val="31"/>
        </w:numPr>
        <w:jc w:val="both"/>
        <w:rPr>
          <w:rFonts w:ascii="Nunito" w:hAnsi="Nunito"/>
          <w:sz w:val="28"/>
        </w:rPr>
      </w:pPr>
      <w:r>
        <w:rPr>
          <w:rFonts w:ascii="Nunito" w:hAnsi="Nunito"/>
          <w:snapToGrid w:val="0"/>
          <w:sz w:val="28"/>
        </w:rPr>
        <w:t>Monitoring participants holidays and reflecting these in invoices</w:t>
      </w:r>
    </w:p>
    <w:p w14:paraId="737AD683" w14:textId="77777777" w:rsidR="00245E8E" w:rsidRPr="00245E8E" w:rsidRDefault="00245E8E" w:rsidP="00245E8E">
      <w:pPr>
        <w:numPr>
          <w:ilvl w:val="0"/>
          <w:numId w:val="31"/>
        </w:numPr>
        <w:jc w:val="both"/>
        <w:rPr>
          <w:rFonts w:ascii="Nunito" w:hAnsi="Nunito"/>
          <w:sz w:val="28"/>
        </w:rPr>
      </w:pPr>
      <w:r>
        <w:rPr>
          <w:rFonts w:ascii="Nunito" w:hAnsi="Nunito"/>
          <w:snapToGrid w:val="0"/>
          <w:sz w:val="28"/>
        </w:rPr>
        <w:t>To enter all payments and receipts</w:t>
      </w:r>
    </w:p>
    <w:p w14:paraId="4A845441" w14:textId="77777777" w:rsidR="00245E8E" w:rsidRPr="00245E8E" w:rsidRDefault="00245E8E" w:rsidP="00245E8E">
      <w:pPr>
        <w:numPr>
          <w:ilvl w:val="0"/>
          <w:numId w:val="31"/>
        </w:numPr>
        <w:jc w:val="both"/>
        <w:rPr>
          <w:rFonts w:ascii="Nunito" w:hAnsi="Nunito"/>
          <w:sz w:val="28"/>
        </w:rPr>
      </w:pPr>
      <w:r>
        <w:rPr>
          <w:rFonts w:ascii="Nunito" w:hAnsi="Nunito"/>
          <w:snapToGrid w:val="0"/>
          <w:sz w:val="28"/>
        </w:rPr>
        <w:t>To undertake monthly:</w:t>
      </w:r>
      <w:r w:rsidRPr="00245E8E">
        <w:rPr>
          <w:rFonts w:ascii="Nunito" w:hAnsi="Nunito"/>
          <w:snapToGrid w:val="0"/>
          <w:sz w:val="28"/>
        </w:rPr>
        <w:t xml:space="preserve">   </w:t>
      </w:r>
    </w:p>
    <w:p w14:paraId="51A11469" w14:textId="77777777" w:rsidR="00D90A3A" w:rsidRDefault="00245E8E" w:rsidP="00D90A3A">
      <w:pPr>
        <w:numPr>
          <w:ilvl w:val="0"/>
          <w:numId w:val="28"/>
        </w:numPr>
        <w:ind w:left="1440"/>
        <w:rPr>
          <w:rFonts w:ascii="Nunito" w:hAnsi="Nunito"/>
          <w:sz w:val="28"/>
        </w:rPr>
      </w:pPr>
      <w:r>
        <w:rPr>
          <w:rFonts w:ascii="Nunito" w:hAnsi="Nunito"/>
          <w:sz w:val="28"/>
        </w:rPr>
        <w:t>Bank reconciliation</w:t>
      </w:r>
    </w:p>
    <w:p w14:paraId="2B98CEF8" w14:textId="77777777" w:rsidR="00245E8E" w:rsidRDefault="00245E8E" w:rsidP="00D90A3A">
      <w:pPr>
        <w:numPr>
          <w:ilvl w:val="0"/>
          <w:numId w:val="28"/>
        </w:numPr>
        <w:ind w:left="1440"/>
        <w:rPr>
          <w:rFonts w:ascii="Nunito" w:hAnsi="Nunito"/>
          <w:sz w:val="28"/>
        </w:rPr>
      </w:pPr>
      <w:r>
        <w:rPr>
          <w:rFonts w:ascii="Nunito" w:hAnsi="Nunito"/>
          <w:sz w:val="28"/>
        </w:rPr>
        <w:t>Profit and Loss report</w:t>
      </w:r>
    </w:p>
    <w:p w14:paraId="2048DD3B" w14:textId="77777777" w:rsidR="00245E8E" w:rsidRDefault="00245E8E" w:rsidP="00D90A3A">
      <w:pPr>
        <w:numPr>
          <w:ilvl w:val="0"/>
          <w:numId w:val="28"/>
        </w:numPr>
        <w:ind w:left="1440"/>
        <w:rPr>
          <w:rFonts w:ascii="Nunito" w:hAnsi="Nunito"/>
          <w:sz w:val="28"/>
        </w:rPr>
      </w:pPr>
      <w:r>
        <w:rPr>
          <w:rFonts w:ascii="Nunito" w:hAnsi="Nunito"/>
          <w:sz w:val="28"/>
        </w:rPr>
        <w:t>Management Accounts report</w:t>
      </w:r>
    </w:p>
    <w:p w14:paraId="265BF1CF" w14:textId="77777777" w:rsidR="00245E8E" w:rsidRDefault="00245E8E" w:rsidP="00D90A3A">
      <w:pPr>
        <w:numPr>
          <w:ilvl w:val="0"/>
          <w:numId w:val="28"/>
        </w:numPr>
        <w:ind w:left="1440"/>
        <w:rPr>
          <w:rFonts w:ascii="Nunito" w:hAnsi="Nunito"/>
          <w:sz w:val="28"/>
        </w:rPr>
      </w:pPr>
      <w:r>
        <w:rPr>
          <w:rFonts w:ascii="Nunito" w:hAnsi="Nunito"/>
          <w:sz w:val="28"/>
        </w:rPr>
        <w:t>Cash flow report</w:t>
      </w:r>
    </w:p>
    <w:p w14:paraId="30584FB7" w14:textId="77777777" w:rsidR="00245E8E" w:rsidRDefault="00245E8E" w:rsidP="00245E8E">
      <w:pPr>
        <w:numPr>
          <w:ilvl w:val="0"/>
          <w:numId w:val="28"/>
        </w:numPr>
        <w:ind w:left="1440"/>
        <w:rPr>
          <w:rFonts w:ascii="Nunito" w:hAnsi="Nunito"/>
          <w:sz w:val="28"/>
        </w:rPr>
      </w:pPr>
      <w:r>
        <w:rPr>
          <w:rFonts w:ascii="Nunito" w:hAnsi="Nunito"/>
          <w:sz w:val="28"/>
        </w:rPr>
        <w:t>Investment report.</w:t>
      </w:r>
    </w:p>
    <w:p w14:paraId="46F6FE31" w14:textId="77777777" w:rsidR="0034704D" w:rsidRPr="0056452A" w:rsidRDefault="0034704D" w:rsidP="0056452A">
      <w:pPr>
        <w:rPr>
          <w:rFonts w:ascii="Nunito" w:hAnsi="Nunito"/>
          <w:sz w:val="28"/>
        </w:rPr>
      </w:pPr>
    </w:p>
    <w:p w14:paraId="6CBFFF25" w14:textId="77777777" w:rsidR="000C341B" w:rsidRPr="00A86294" w:rsidRDefault="000C341B" w:rsidP="000C341B">
      <w:pPr>
        <w:numPr>
          <w:ilvl w:val="0"/>
          <w:numId w:val="31"/>
        </w:numPr>
        <w:rPr>
          <w:rFonts w:ascii="Nunito" w:hAnsi="Nunito"/>
          <w:sz w:val="28"/>
        </w:rPr>
      </w:pPr>
      <w:r>
        <w:rPr>
          <w:rFonts w:ascii="Nunito" w:hAnsi="Nunito"/>
          <w:sz w:val="28"/>
        </w:rPr>
        <w:t>Petty cash reconciliation and administration</w:t>
      </w:r>
      <w:r w:rsidRPr="00A86294">
        <w:rPr>
          <w:rFonts w:ascii="Nunito" w:hAnsi="Nunito"/>
          <w:sz w:val="28"/>
        </w:rPr>
        <w:t xml:space="preserve"> </w:t>
      </w:r>
      <w:r>
        <w:rPr>
          <w:rFonts w:ascii="Nunito" w:hAnsi="Nunito"/>
          <w:sz w:val="28"/>
        </w:rPr>
        <w:br/>
      </w:r>
    </w:p>
    <w:p w14:paraId="0C82680F" w14:textId="491425D6" w:rsidR="0034704D" w:rsidRPr="000C341B" w:rsidRDefault="000C341B" w:rsidP="000C341B">
      <w:pPr>
        <w:numPr>
          <w:ilvl w:val="0"/>
          <w:numId w:val="26"/>
        </w:numPr>
        <w:ind w:left="1080"/>
        <w:rPr>
          <w:rFonts w:ascii="Nunito" w:hAnsi="Nunito"/>
          <w:sz w:val="28"/>
          <w:szCs w:val="28"/>
        </w:rPr>
      </w:pPr>
      <w:r w:rsidRPr="000C341B">
        <w:rPr>
          <w:rFonts w:ascii="Nunito" w:hAnsi="Nunito"/>
          <w:sz w:val="28"/>
          <w:szCs w:val="28"/>
        </w:rPr>
        <w:t>To ensure all projects receive and used appropriately petty cash and accounts are reconciled monthly</w:t>
      </w:r>
      <w:r w:rsidR="0056452A" w:rsidRPr="000C341B">
        <w:rPr>
          <w:rFonts w:ascii="Nunito" w:hAnsi="Nunito"/>
          <w:sz w:val="28"/>
        </w:rPr>
        <w:br/>
      </w:r>
    </w:p>
    <w:p w14:paraId="58BE8761" w14:textId="77777777" w:rsidR="004B76EF" w:rsidRPr="00A86294" w:rsidRDefault="004B76EF" w:rsidP="0078574A">
      <w:pPr>
        <w:ind w:left="1080"/>
        <w:rPr>
          <w:rFonts w:ascii="Nunito" w:hAnsi="Nunito"/>
          <w:sz w:val="28"/>
          <w:szCs w:val="28"/>
        </w:rPr>
      </w:pPr>
    </w:p>
    <w:p w14:paraId="205C87A2" w14:textId="76B8F5EB" w:rsidR="008912D9" w:rsidRPr="0056452A" w:rsidRDefault="0056452A" w:rsidP="0056452A">
      <w:pPr>
        <w:numPr>
          <w:ilvl w:val="0"/>
          <w:numId w:val="31"/>
        </w:numPr>
        <w:rPr>
          <w:rFonts w:ascii="Nunito" w:hAnsi="Nunito"/>
          <w:sz w:val="28"/>
          <w:szCs w:val="28"/>
        </w:rPr>
      </w:pPr>
      <w:r>
        <w:rPr>
          <w:rFonts w:ascii="Nunito" w:hAnsi="Nunito"/>
          <w:sz w:val="28"/>
          <w:szCs w:val="28"/>
        </w:rPr>
        <w:t>To e</w:t>
      </w:r>
      <w:r w:rsidR="004B76EF" w:rsidRPr="00A86294">
        <w:rPr>
          <w:rFonts w:ascii="Nunito" w:hAnsi="Nunito"/>
          <w:sz w:val="28"/>
          <w:szCs w:val="28"/>
        </w:rPr>
        <w:t xml:space="preserve">nsure </w:t>
      </w:r>
      <w:r>
        <w:rPr>
          <w:rFonts w:ascii="Nunito" w:hAnsi="Nunito"/>
          <w:sz w:val="28"/>
          <w:szCs w:val="28"/>
        </w:rPr>
        <w:t xml:space="preserve">all money received is handled, banked and logged </w:t>
      </w:r>
      <w:r w:rsidR="0005527E">
        <w:rPr>
          <w:rFonts w:ascii="Nunito" w:hAnsi="Nunito"/>
          <w:sz w:val="28"/>
          <w:szCs w:val="28"/>
        </w:rPr>
        <w:t xml:space="preserve">securely, </w:t>
      </w:r>
      <w:r>
        <w:rPr>
          <w:rFonts w:ascii="Nunito" w:hAnsi="Nunito"/>
          <w:sz w:val="28"/>
          <w:szCs w:val="28"/>
        </w:rPr>
        <w:t>accurately and promptly</w:t>
      </w:r>
      <w:r>
        <w:rPr>
          <w:rFonts w:ascii="Nunito" w:hAnsi="Nunito"/>
          <w:sz w:val="28"/>
          <w:szCs w:val="28"/>
        </w:rPr>
        <w:br/>
      </w:r>
      <w:r w:rsidR="00DB5CDC" w:rsidRPr="0056452A">
        <w:rPr>
          <w:rFonts w:ascii="Nunito" w:hAnsi="Nunito"/>
          <w:snapToGrid w:val="0"/>
          <w:sz w:val="28"/>
        </w:rPr>
        <w:br/>
      </w:r>
    </w:p>
    <w:p w14:paraId="18CC11D8" w14:textId="172B8723" w:rsidR="00E760AC" w:rsidRPr="00A86294" w:rsidRDefault="0056452A" w:rsidP="00D90A3A">
      <w:pPr>
        <w:numPr>
          <w:ilvl w:val="0"/>
          <w:numId w:val="31"/>
        </w:numPr>
        <w:jc w:val="both"/>
        <w:rPr>
          <w:rFonts w:ascii="Nunito" w:hAnsi="Nunito"/>
          <w:snapToGrid w:val="0"/>
          <w:sz w:val="28"/>
        </w:rPr>
      </w:pPr>
      <w:r w:rsidRPr="0056452A">
        <w:rPr>
          <w:rFonts w:ascii="Nunito" w:hAnsi="Nunito"/>
          <w:sz w:val="28"/>
          <w:szCs w:val="28"/>
        </w:rPr>
        <w:t xml:space="preserve">To administer </w:t>
      </w:r>
      <w:r w:rsidR="00EB0F5D" w:rsidRPr="00EB0F5D">
        <w:rPr>
          <w:rFonts w:ascii="Nunito" w:hAnsi="Nunito"/>
          <w:sz w:val="28"/>
          <w:szCs w:val="28"/>
        </w:rPr>
        <w:t>Standing Orders</w:t>
      </w:r>
      <w:r w:rsidRPr="00EB0F5D">
        <w:rPr>
          <w:rFonts w:ascii="Nunito" w:hAnsi="Nunito"/>
          <w:sz w:val="28"/>
          <w:szCs w:val="28"/>
        </w:rPr>
        <w:t xml:space="preserve">, donation </w:t>
      </w:r>
      <w:r w:rsidRPr="0056452A">
        <w:rPr>
          <w:rFonts w:ascii="Nunito" w:hAnsi="Nunito"/>
          <w:sz w:val="28"/>
          <w:szCs w:val="28"/>
        </w:rPr>
        <w:t>scheme and Gift aid recovery scheme</w:t>
      </w:r>
      <w:r w:rsidR="00E760AC" w:rsidRPr="00A86294">
        <w:rPr>
          <w:rFonts w:ascii="Nunito" w:hAnsi="Nunito"/>
          <w:snapToGrid w:val="0"/>
          <w:sz w:val="28"/>
        </w:rPr>
        <w:t>.</w:t>
      </w:r>
    </w:p>
    <w:p w14:paraId="67D54397" w14:textId="77777777" w:rsidR="0072214D" w:rsidRPr="00A86294" w:rsidRDefault="0072214D" w:rsidP="004E61C3">
      <w:pPr>
        <w:ind w:left="360"/>
        <w:jc w:val="both"/>
        <w:rPr>
          <w:rFonts w:ascii="Nunito" w:hAnsi="Nunito"/>
          <w:snapToGrid w:val="0"/>
          <w:sz w:val="28"/>
        </w:rPr>
      </w:pPr>
    </w:p>
    <w:p w14:paraId="7B8ED390" w14:textId="77777777" w:rsidR="0072214D" w:rsidRPr="00A86294" w:rsidRDefault="0056452A" w:rsidP="00D90A3A">
      <w:pPr>
        <w:numPr>
          <w:ilvl w:val="0"/>
          <w:numId w:val="31"/>
        </w:numPr>
        <w:jc w:val="both"/>
        <w:rPr>
          <w:rFonts w:ascii="Nunito" w:hAnsi="Nunito"/>
          <w:snapToGrid w:val="0"/>
          <w:sz w:val="28"/>
        </w:rPr>
      </w:pPr>
      <w:r>
        <w:rPr>
          <w:rFonts w:ascii="Nunito" w:hAnsi="Nunito"/>
          <w:snapToGrid w:val="0"/>
          <w:sz w:val="28"/>
        </w:rPr>
        <w:t>Reconciliation of accounts up to trial balance</w:t>
      </w:r>
    </w:p>
    <w:p w14:paraId="3157481B" w14:textId="77777777" w:rsidR="009336BD" w:rsidRPr="00A86294" w:rsidRDefault="009336BD">
      <w:pPr>
        <w:rPr>
          <w:rFonts w:ascii="Nunito" w:hAnsi="Nunito"/>
          <w:sz w:val="28"/>
        </w:rPr>
      </w:pPr>
    </w:p>
    <w:p w14:paraId="7C75F2F8" w14:textId="77777777" w:rsidR="00FA6193" w:rsidRPr="00A86294" w:rsidRDefault="0056452A" w:rsidP="00D90A3A">
      <w:pPr>
        <w:numPr>
          <w:ilvl w:val="0"/>
          <w:numId w:val="31"/>
        </w:numPr>
        <w:rPr>
          <w:rFonts w:ascii="Nunito" w:hAnsi="Nunito"/>
          <w:sz w:val="28"/>
        </w:rPr>
      </w:pPr>
      <w:r>
        <w:rPr>
          <w:rFonts w:ascii="Nunito" w:hAnsi="Nunito"/>
          <w:sz w:val="28"/>
          <w:szCs w:val="28"/>
        </w:rPr>
        <w:t>To provide budget reports as required</w:t>
      </w:r>
      <w:r w:rsidR="00C42C51" w:rsidRPr="00A86294">
        <w:rPr>
          <w:rFonts w:ascii="Nunito" w:hAnsi="Nunito"/>
          <w:sz w:val="28"/>
          <w:szCs w:val="28"/>
        </w:rPr>
        <w:t>.</w:t>
      </w:r>
    </w:p>
    <w:p w14:paraId="53F71904" w14:textId="77777777" w:rsidR="00FA6193" w:rsidRPr="00A86294" w:rsidRDefault="00FA6193" w:rsidP="00FA6193">
      <w:pPr>
        <w:pStyle w:val="ListParagraph"/>
        <w:rPr>
          <w:rFonts w:ascii="Nunito" w:hAnsi="Nunito"/>
          <w:sz w:val="28"/>
          <w:szCs w:val="28"/>
        </w:rPr>
      </w:pPr>
    </w:p>
    <w:p w14:paraId="49879149" w14:textId="7581F52F" w:rsidR="00C42C51" w:rsidRPr="00EB0F5D" w:rsidRDefault="00C42C51" w:rsidP="00D90A3A">
      <w:pPr>
        <w:numPr>
          <w:ilvl w:val="0"/>
          <w:numId w:val="31"/>
        </w:numPr>
        <w:rPr>
          <w:rFonts w:ascii="Nunito" w:hAnsi="Nunito"/>
          <w:sz w:val="28"/>
        </w:rPr>
      </w:pPr>
      <w:r w:rsidRPr="00EB0F5D">
        <w:rPr>
          <w:rFonts w:ascii="Nunito" w:hAnsi="Nunito"/>
          <w:sz w:val="28"/>
          <w:szCs w:val="28"/>
        </w:rPr>
        <w:t xml:space="preserve">To </w:t>
      </w:r>
      <w:r w:rsidR="0056452A" w:rsidRPr="00EB0F5D">
        <w:rPr>
          <w:rFonts w:ascii="Nunito" w:hAnsi="Nunito"/>
          <w:sz w:val="28"/>
          <w:szCs w:val="28"/>
        </w:rPr>
        <w:t xml:space="preserve">liaise with ECHO’s treasurer and </w:t>
      </w:r>
      <w:r w:rsidR="00EB0F5D" w:rsidRPr="00EB0F5D">
        <w:rPr>
          <w:rFonts w:ascii="Nunito" w:hAnsi="Nunito"/>
          <w:sz w:val="28"/>
          <w:szCs w:val="28"/>
        </w:rPr>
        <w:t xml:space="preserve">external </w:t>
      </w:r>
      <w:r w:rsidR="0056452A" w:rsidRPr="00EB0F5D">
        <w:rPr>
          <w:rFonts w:ascii="Nunito" w:hAnsi="Nunito"/>
          <w:sz w:val="28"/>
          <w:szCs w:val="28"/>
        </w:rPr>
        <w:t>auditors</w:t>
      </w:r>
      <w:r w:rsidRPr="00EB0F5D">
        <w:rPr>
          <w:rFonts w:ascii="Nunito" w:hAnsi="Nunito"/>
          <w:sz w:val="28"/>
          <w:szCs w:val="28"/>
        </w:rPr>
        <w:t>.</w:t>
      </w:r>
    </w:p>
    <w:p w14:paraId="70DD6765" w14:textId="77777777" w:rsidR="00C42C51" w:rsidRPr="00A86294" w:rsidRDefault="00C42C51" w:rsidP="00C42C51">
      <w:pPr>
        <w:pStyle w:val="ListParagraph"/>
        <w:rPr>
          <w:rFonts w:ascii="Nunito" w:hAnsi="Nunito"/>
          <w:sz w:val="28"/>
        </w:rPr>
      </w:pPr>
    </w:p>
    <w:p w14:paraId="78D491A3" w14:textId="79C56B8E" w:rsidR="0056452A" w:rsidRDefault="0056452A" w:rsidP="00D90A3A">
      <w:pPr>
        <w:numPr>
          <w:ilvl w:val="0"/>
          <w:numId w:val="31"/>
        </w:numPr>
        <w:rPr>
          <w:rFonts w:ascii="Nunito" w:hAnsi="Nunito"/>
          <w:sz w:val="28"/>
        </w:rPr>
      </w:pPr>
      <w:r>
        <w:rPr>
          <w:rFonts w:ascii="Nunito" w:hAnsi="Nunito"/>
          <w:sz w:val="28"/>
        </w:rPr>
        <w:t>To attend and advise the monthly Money Group meetings (a sub group of the board)</w:t>
      </w:r>
    </w:p>
    <w:p w14:paraId="0DE4157A" w14:textId="77777777" w:rsidR="0056452A" w:rsidRDefault="0056452A" w:rsidP="0056452A">
      <w:pPr>
        <w:pStyle w:val="ListParagraph"/>
        <w:rPr>
          <w:rFonts w:ascii="Nunito" w:hAnsi="Nunito"/>
          <w:sz w:val="28"/>
        </w:rPr>
      </w:pPr>
    </w:p>
    <w:p w14:paraId="02189528" w14:textId="77777777" w:rsidR="0056452A" w:rsidRDefault="0056452A" w:rsidP="00D90A3A">
      <w:pPr>
        <w:numPr>
          <w:ilvl w:val="0"/>
          <w:numId w:val="31"/>
        </w:numPr>
        <w:rPr>
          <w:rFonts w:ascii="Nunito" w:hAnsi="Nunito"/>
          <w:sz w:val="28"/>
        </w:rPr>
      </w:pPr>
      <w:r>
        <w:rPr>
          <w:rFonts w:ascii="Nunito" w:hAnsi="Nunito"/>
          <w:sz w:val="28"/>
        </w:rPr>
        <w:t>To provide support and information to all staff regarding project funds; PAYE and pension queries</w:t>
      </w:r>
    </w:p>
    <w:p w14:paraId="041EDCFA" w14:textId="77777777" w:rsidR="0056452A" w:rsidRDefault="0056452A" w:rsidP="0056452A">
      <w:pPr>
        <w:pStyle w:val="ListParagraph"/>
        <w:rPr>
          <w:rFonts w:ascii="Nunito" w:hAnsi="Nunito"/>
          <w:sz w:val="28"/>
        </w:rPr>
      </w:pPr>
    </w:p>
    <w:p w14:paraId="2F101434" w14:textId="77777777" w:rsidR="0056452A" w:rsidRDefault="0056452A" w:rsidP="00D90A3A">
      <w:pPr>
        <w:numPr>
          <w:ilvl w:val="0"/>
          <w:numId w:val="31"/>
        </w:numPr>
        <w:rPr>
          <w:rFonts w:ascii="Nunito" w:hAnsi="Nunito"/>
          <w:sz w:val="28"/>
        </w:rPr>
      </w:pPr>
      <w:r>
        <w:rPr>
          <w:rFonts w:ascii="Nunito" w:hAnsi="Nunito"/>
          <w:sz w:val="28"/>
        </w:rPr>
        <w:t>To ensure proper application of ECHO’s Internal Financial controls policy throughout the organisation and to recommend any policy changes as required.</w:t>
      </w:r>
    </w:p>
    <w:p w14:paraId="16E3CDE6" w14:textId="77777777" w:rsidR="0056452A" w:rsidRDefault="0056452A" w:rsidP="0056452A">
      <w:pPr>
        <w:pStyle w:val="ListParagraph"/>
        <w:rPr>
          <w:rFonts w:ascii="Nunito" w:hAnsi="Nunito"/>
          <w:sz w:val="28"/>
        </w:rPr>
      </w:pPr>
    </w:p>
    <w:p w14:paraId="3C5EB1EE" w14:textId="25BC30D5" w:rsidR="0056452A" w:rsidRDefault="0056452A" w:rsidP="00D90A3A">
      <w:pPr>
        <w:numPr>
          <w:ilvl w:val="0"/>
          <w:numId w:val="31"/>
        </w:numPr>
        <w:rPr>
          <w:rFonts w:ascii="Nunito" w:hAnsi="Nunito"/>
          <w:sz w:val="28"/>
        </w:rPr>
      </w:pPr>
      <w:r>
        <w:rPr>
          <w:rFonts w:ascii="Nunito" w:hAnsi="Nunito"/>
          <w:sz w:val="28"/>
        </w:rPr>
        <w:t>To take responsibility that best value is achieved from major suppliers (including utility and insurance) and that these are reviewed regularly.</w:t>
      </w:r>
    </w:p>
    <w:p w14:paraId="7B530373" w14:textId="43913AF1" w:rsidR="00C42C51" w:rsidRPr="0056452A" w:rsidRDefault="00C42C51" w:rsidP="0056452A">
      <w:pPr>
        <w:rPr>
          <w:rFonts w:ascii="Nunito" w:hAnsi="Nunito"/>
          <w:sz w:val="28"/>
        </w:rPr>
      </w:pPr>
    </w:p>
    <w:p w14:paraId="3AB85DFF" w14:textId="340365B8" w:rsidR="002E2914" w:rsidRPr="00A86294" w:rsidRDefault="00C42C51" w:rsidP="00C20650">
      <w:pPr>
        <w:numPr>
          <w:ilvl w:val="0"/>
          <w:numId w:val="31"/>
        </w:numPr>
        <w:rPr>
          <w:rFonts w:ascii="Nunito" w:hAnsi="Nunito"/>
          <w:snapToGrid w:val="0"/>
          <w:sz w:val="28"/>
        </w:rPr>
      </w:pPr>
      <w:r w:rsidRPr="00A86294">
        <w:rPr>
          <w:rFonts w:ascii="Nunito" w:hAnsi="Nunito"/>
          <w:sz w:val="28"/>
          <w:szCs w:val="28"/>
        </w:rPr>
        <w:t>To undertake any other duties, as requested by the Chief Officer.</w:t>
      </w:r>
      <w:r w:rsidR="002E2914" w:rsidRPr="00A86294">
        <w:rPr>
          <w:rFonts w:ascii="Nunito" w:hAnsi="Nunito"/>
          <w:sz w:val="28"/>
          <w:szCs w:val="28"/>
        </w:rPr>
        <w:br/>
      </w:r>
    </w:p>
    <w:p w14:paraId="4DFAC5FE" w14:textId="0162154C" w:rsidR="00A843CA" w:rsidRPr="0056452A" w:rsidRDefault="00A843CA" w:rsidP="0056452A">
      <w:pPr>
        <w:pStyle w:val="ListParagraph"/>
        <w:ind w:left="0"/>
        <w:rPr>
          <w:rFonts w:ascii="Nunito" w:hAnsi="Nunito"/>
          <w:snapToGrid w:val="0"/>
          <w:sz w:val="28"/>
        </w:rPr>
      </w:pPr>
      <w:r w:rsidRPr="00A86294">
        <w:rPr>
          <w:rFonts w:ascii="Nunito" w:hAnsi="Nunito"/>
          <w:b/>
          <w:sz w:val="28"/>
          <w:szCs w:val="28"/>
        </w:rPr>
        <w:br w:type="page"/>
      </w:r>
      <w:r w:rsidRPr="00A86294">
        <w:rPr>
          <w:rFonts w:ascii="Nunito" w:hAnsi="Nunito"/>
          <w:b/>
          <w:sz w:val="28"/>
          <w:szCs w:val="28"/>
        </w:rPr>
        <w:lastRenderedPageBreak/>
        <w:t xml:space="preserve">PERSON SPECIFICATION – </w:t>
      </w:r>
      <w:r w:rsidR="00337651">
        <w:rPr>
          <w:rFonts w:ascii="Nunito" w:hAnsi="Nunito" w:cs="Arial"/>
          <w:b/>
          <w:sz w:val="28"/>
          <w:szCs w:val="28"/>
        </w:rPr>
        <w:t>Finance</w:t>
      </w:r>
      <w:r w:rsidR="00FC7505" w:rsidRPr="00A86294">
        <w:rPr>
          <w:rFonts w:ascii="Nunito" w:hAnsi="Nunito" w:cs="Arial"/>
          <w:b/>
          <w:sz w:val="28"/>
          <w:szCs w:val="28"/>
        </w:rPr>
        <w:t xml:space="preserve"> Officer</w:t>
      </w:r>
    </w:p>
    <w:tbl>
      <w:tblPr>
        <w:tblStyle w:val="TableGrid"/>
        <w:tblW w:w="4358" w:type="pct"/>
        <w:tblInd w:w="675" w:type="dxa"/>
        <w:tblLayout w:type="fixed"/>
        <w:tblLook w:val="0000" w:firstRow="0" w:lastRow="0" w:firstColumn="0" w:lastColumn="0" w:noHBand="0" w:noVBand="0"/>
      </w:tblPr>
      <w:tblGrid>
        <w:gridCol w:w="5416"/>
        <w:gridCol w:w="1417"/>
        <w:gridCol w:w="1559"/>
      </w:tblGrid>
      <w:tr w:rsidR="009274B0" w:rsidRPr="00A86294" w14:paraId="603933F2" w14:textId="77777777" w:rsidTr="009274B0">
        <w:trPr>
          <w:trHeight w:val="300"/>
        </w:trPr>
        <w:tc>
          <w:tcPr>
            <w:tcW w:w="3227" w:type="pct"/>
            <w:shd w:val="clear" w:color="auto" w:fill="B4C6E7" w:themeFill="accent1" w:themeFillTint="66"/>
          </w:tcPr>
          <w:p w14:paraId="59927C78" w14:textId="77777777" w:rsidR="009274B0" w:rsidRPr="00A86294" w:rsidRDefault="009274B0" w:rsidP="009274B0">
            <w:pPr>
              <w:rPr>
                <w:rFonts w:ascii="Nunito" w:hAnsi="Nunito"/>
                <w:b/>
                <w:bCs/>
                <w:snapToGrid w:val="0"/>
                <w:sz w:val="28"/>
                <w:szCs w:val="28"/>
              </w:rPr>
            </w:pPr>
            <w:r w:rsidRPr="607D7807">
              <w:rPr>
                <w:rFonts w:ascii="Nunito" w:hAnsi="Nunito"/>
                <w:b/>
                <w:bCs/>
                <w:snapToGrid w:val="0"/>
                <w:sz w:val="28"/>
                <w:szCs w:val="28"/>
              </w:rPr>
              <w:t>Finance &amp; IT</w:t>
            </w:r>
          </w:p>
        </w:tc>
        <w:tc>
          <w:tcPr>
            <w:tcW w:w="844" w:type="pct"/>
            <w:shd w:val="clear" w:color="auto" w:fill="B4C6E7" w:themeFill="accent1" w:themeFillTint="66"/>
          </w:tcPr>
          <w:p w14:paraId="24A0EE74" w14:textId="04AD53DF" w:rsidR="009274B0" w:rsidRDefault="009274B0" w:rsidP="009274B0">
            <w:pPr>
              <w:rPr>
                <w:rFonts w:ascii="Nunito" w:hAnsi="Nunito"/>
                <w:b/>
                <w:bCs/>
                <w:sz w:val="28"/>
                <w:szCs w:val="28"/>
              </w:rPr>
            </w:pPr>
            <w:r w:rsidRPr="00A86294">
              <w:rPr>
                <w:rFonts w:ascii="Nunito" w:hAnsi="Nunito"/>
                <w:b/>
                <w:sz w:val="28"/>
                <w:szCs w:val="28"/>
              </w:rPr>
              <w:t>Essential</w:t>
            </w:r>
          </w:p>
        </w:tc>
        <w:tc>
          <w:tcPr>
            <w:tcW w:w="929" w:type="pct"/>
            <w:shd w:val="clear" w:color="auto" w:fill="B4C6E7" w:themeFill="accent1" w:themeFillTint="66"/>
          </w:tcPr>
          <w:p w14:paraId="2CD85E28" w14:textId="08775048" w:rsidR="009274B0" w:rsidRDefault="009274B0" w:rsidP="009274B0">
            <w:pPr>
              <w:rPr>
                <w:rFonts w:ascii="Nunito" w:hAnsi="Nunito"/>
                <w:b/>
                <w:bCs/>
                <w:sz w:val="28"/>
                <w:szCs w:val="28"/>
              </w:rPr>
            </w:pPr>
            <w:r w:rsidRPr="00A86294">
              <w:rPr>
                <w:rFonts w:ascii="Nunito" w:hAnsi="Nunito"/>
                <w:b/>
                <w:snapToGrid w:val="0"/>
                <w:sz w:val="28"/>
                <w:szCs w:val="28"/>
              </w:rPr>
              <w:t>Desirable</w:t>
            </w:r>
          </w:p>
        </w:tc>
      </w:tr>
      <w:tr w:rsidR="009274B0" w14:paraId="33CCCAC8" w14:textId="77777777" w:rsidTr="00D31768">
        <w:trPr>
          <w:trHeight w:val="300"/>
        </w:trPr>
        <w:tc>
          <w:tcPr>
            <w:tcW w:w="3227" w:type="pct"/>
          </w:tcPr>
          <w:p w14:paraId="7DE76817" w14:textId="7FF8E1BB" w:rsidR="009274B0" w:rsidRDefault="009274B0" w:rsidP="009274B0">
            <w:pPr>
              <w:rPr>
                <w:rFonts w:ascii="Nunito" w:hAnsi="Nunito"/>
                <w:sz w:val="28"/>
                <w:szCs w:val="28"/>
              </w:rPr>
            </w:pPr>
            <w:r w:rsidRPr="607D7807">
              <w:rPr>
                <w:rFonts w:ascii="Nunito" w:hAnsi="Nunito"/>
                <w:sz w:val="28"/>
                <w:szCs w:val="28"/>
              </w:rPr>
              <w:t>Accounting experience and knowledge within a small business or charity environment using a computerised accounting system.</w:t>
            </w:r>
          </w:p>
        </w:tc>
        <w:tc>
          <w:tcPr>
            <w:tcW w:w="844" w:type="pct"/>
          </w:tcPr>
          <w:p w14:paraId="02F28A2A" w14:textId="0C82C86B" w:rsidR="009274B0" w:rsidRDefault="009274B0" w:rsidP="009274B0">
            <w:pPr>
              <w:rPr>
                <w:rFonts w:ascii="Segoe UI Symbol" w:eastAsia="Segoe UI Symbol" w:hAnsi="Segoe UI Symbol" w:cs="Segoe UI Symbol"/>
                <w:b/>
                <w:bCs/>
                <w:sz w:val="28"/>
                <w:szCs w:val="28"/>
              </w:rPr>
            </w:pPr>
            <w:r>
              <w:rPr>
                <w:rFonts w:ascii="Segoe UI Symbol" w:eastAsia="Segoe UI Symbol" w:hAnsi="Segoe UI Symbol" w:cs="Segoe UI Symbol"/>
                <w:b/>
                <w:bCs/>
                <w:sz w:val="28"/>
                <w:szCs w:val="28"/>
              </w:rPr>
              <w:t></w:t>
            </w:r>
          </w:p>
        </w:tc>
        <w:tc>
          <w:tcPr>
            <w:tcW w:w="929" w:type="pct"/>
          </w:tcPr>
          <w:p w14:paraId="236DFCE4" w14:textId="175BCF8F" w:rsidR="009274B0" w:rsidRDefault="009274B0" w:rsidP="009274B0">
            <w:pPr>
              <w:rPr>
                <w:rFonts w:ascii="Nunito" w:hAnsi="Nunito"/>
                <w:b/>
                <w:bCs/>
                <w:sz w:val="28"/>
                <w:szCs w:val="28"/>
              </w:rPr>
            </w:pPr>
          </w:p>
        </w:tc>
      </w:tr>
      <w:tr w:rsidR="009274B0" w14:paraId="71668F71" w14:textId="77777777" w:rsidTr="00D31768">
        <w:trPr>
          <w:trHeight w:val="300"/>
        </w:trPr>
        <w:tc>
          <w:tcPr>
            <w:tcW w:w="3227" w:type="pct"/>
          </w:tcPr>
          <w:p w14:paraId="2B2D4A39" w14:textId="3FB2CAA8" w:rsidR="009274B0" w:rsidRDefault="009274B0" w:rsidP="009274B0">
            <w:pPr>
              <w:rPr>
                <w:rFonts w:ascii="Nunito" w:hAnsi="Nunito"/>
                <w:sz w:val="28"/>
                <w:szCs w:val="28"/>
              </w:rPr>
            </w:pPr>
            <w:r w:rsidRPr="607D7807">
              <w:rPr>
                <w:rFonts w:ascii="Nunito" w:hAnsi="Nunito"/>
                <w:sz w:val="28"/>
                <w:szCs w:val="28"/>
              </w:rPr>
              <w:t>Working with Xero accounts package</w:t>
            </w:r>
          </w:p>
        </w:tc>
        <w:tc>
          <w:tcPr>
            <w:tcW w:w="844" w:type="pct"/>
          </w:tcPr>
          <w:p w14:paraId="3E9337FA" w14:textId="6E25CC66" w:rsidR="009274B0" w:rsidRDefault="009274B0" w:rsidP="009274B0">
            <w:pPr>
              <w:rPr>
                <w:rFonts w:ascii="Nunito" w:hAnsi="Nunito"/>
                <w:b/>
                <w:bCs/>
                <w:sz w:val="28"/>
                <w:szCs w:val="28"/>
              </w:rPr>
            </w:pPr>
          </w:p>
        </w:tc>
        <w:tc>
          <w:tcPr>
            <w:tcW w:w="929" w:type="pct"/>
          </w:tcPr>
          <w:p w14:paraId="5028558C" w14:textId="3B1F46B0" w:rsidR="009274B0" w:rsidRDefault="001102C4" w:rsidP="009274B0">
            <w:pPr>
              <w:rPr>
                <w:rFonts w:ascii="Nunito" w:hAnsi="Nunito"/>
                <w:b/>
                <w:bCs/>
                <w:sz w:val="28"/>
                <w:szCs w:val="28"/>
              </w:rPr>
            </w:pPr>
            <w:r>
              <w:rPr>
                <w:rFonts w:ascii="Segoe UI Symbol" w:eastAsia="Segoe UI Symbol" w:hAnsi="Segoe UI Symbol" w:cs="Segoe UI Symbol"/>
                <w:b/>
                <w:bCs/>
                <w:sz w:val="28"/>
                <w:szCs w:val="28"/>
              </w:rPr>
              <w:t></w:t>
            </w:r>
          </w:p>
        </w:tc>
      </w:tr>
      <w:tr w:rsidR="0012354B" w14:paraId="737777BC" w14:textId="77777777" w:rsidTr="00D31768">
        <w:trPr>
          <w:trHeight w:val="300"/>
        </w:trPr>
        <w:tc>
          <w:tcPr>
            <w:tcW w:w="3227" w:type="pct"/>
          </w:tcPr>
          <w:p w14:paraId="3812AB2F" w14:textId="7E3331DC" w:rsidR="0012354B" w:rsidRPr="607D7807" w:rsidRDefault="00417ED9" w:rsidP="009274B0">
            <w:pPr>
              <w:rPr>
                <w:rFonts w:ascii="Nunito" w:hAnsi="Nunito"/>
                <w:sz w:val="28"/>
                <w:szCs w:val="28"/>
              </w:rPr>
            </w:pPr>
            <w:r>
              <w:rPr>
                <w:rFonts w:ascii="Nunito" w:hAnsi="Nunito"/>
                <w:sz w:val="28"/>
                <w:szCs w:val="28"/>
              </w:rPr>
              <w:t xml:space="preserve">Understanding of Payroll and HMRC </w:t>
            </w:r>
            <w:r w:rsidR="0055625E">
              <w:rPr>
                <w:rFonts w:ascii="Nunito" w:hAnsi="Nunito"/>
                <w:sz w:val="28"/>
                <w:szCs w:val="28"/>
              </w:rPr>
              <w:t>requirements</w:t>
            </w:r>
          </w:p>
        </w:tc>
        <w:tc>
          <w:tcPr>
            <w:tcW w:w="844" w:type="pct"/>
          </w:tcPr>
          <w:p w14:paraId="3F3DFB99" w14:textId="431383BF" w:rsidR="0012354B" w:rsidRDefault="0055625E" w:rsidP="009274B0">
            <w:pPr>
              <w:rPr>
                <w:rFonts w:ascii="Segoe UI Symbol" w:eastAsia="Segoe UI Symbol" w:hAnsi="Segoe UI Symbol" w:cs="Segoe UI Symbol"/>
                <w:b/>
                <w:bCs/>
                <w:sz w:val="28"/>
                <w:szCs w:val="28"/>
              </w:rPr>
            </w:pPr>
            <w:r>
              <w:rPr>
                <w:rFonts w:ascii="Segoe UI Symbol" w:eastAsia="Segoe UI Symbol" w:hAnsi="Segoe UI Symbol" w:cs="Segoe UI Symbol"/>
                <w:b/>
                <w:bCs/>
                <w:sz w:val="28"/>
                <w:szCs w:val="28"/>
              </w:rPr>
              <w:t></w:t>
            </w:r>
          </w:p>
        </w:tc>
        <w:tc>
          <w:tcPr>
            <w:tcW w:w="929" w:type="pct"/>
          </w:tcPr>
          <w:p w14:paraId="47E9E809" w14:textId="77777777" w:rsidR="0012354B" w:rsidRDefault="0012354B" w:rsidP="009274B0">
            <w:pPr>
              <w:rPr>
                <w:rFonts w:ascii="Nunito" w:hAnsi="Nunito"/>
                <w:b/>
                <w:bCs/>
                <w:sz w:val="28"/>
                <w:szCs w:val="28"/>
              </w:rPr>
            </w:pPr>
          </w:p>
        </w:tc>
      </w:tr>
      <w:tr w:rsidR="009274B0" w14:paraId="26A2E3D0" w14:textId="77777777" w:rsidTr="00D31768">
        <w:trPr>
          <w:trHeight w:val="300"/>
        </w:trPr>
        <w:tc>
          <w:tcPr>
            <w:tcW w:w="3227" w:type="pct"/>
          </w:tcPr>
          <w:p w14:paraId="4AF4FE32" w14:textId="76E327EA" w:rsidR="009274B0" w:rsidRDefault="009274B0" w:rsidP="009274B0">
            <w:pPr>
              <w:rPr>
                <w:rFonts w:ascii="Nunito" w:hAnsi="Nunito"/>
                <w:sz w:val="28"/>
                <w:szCs w:val="28"/>
              </w:rPr>
            </w:pPr>
            <w:r w:rsidRPr="607D7807">
              <w:rPr>
                <w:rFonts w:ascii="Nunito" w:hAnsi="Nunito"/>
                <w:sz w:val="28"/>
                <w:szCs w:val="28"/>
              </w:rPr>
              <w:t>Previous experience of administering payroll.</w:t>
            </w:r>
          </w:p>
        </w:tc>
        <w:tc>
          <w:tcPr>
            <w:tcW w:w="844" w:type="pct"/>
          </w:tcPr>
          <w:p w14:paraId="196BEE1C" w14:textId="3D35D8F8" w:rsidR="009274B0" w:rsidRDefault="009274B0" w:rsidP="009274B0">
            <w:pPr>
              <w:rPr>
                <w:rFonts w:ascii="Nunito" w:hAnsi="Nunito"/>
                <w:b/>
                <w:bCs/>
                <w:sz w:val="28"/>
                <w:szCs w:val="28"/>
              </w:rPr>
            </w:pPr>
            <w:r>
              <w:rPr>
                <w:rFonts w:ascii="Segoe UI Symbol" w:eastAsia="Segoe UI Symbol" w:hAnsi="Segoe UI Symbol" w:cs="Segoe UI Symbol"/>
                <w:b/>
                <w:bCs/>
                <w:sz w:val="28"/>
                <w:szCs w:val="28"/>
              </w:rPr>
              <w:t></w:t>
            </w:r>
          </w:p>
        </w:tc>
        <w:tc>
          <w:tcPr>
            <w:tcW w:w="929" w:type="pct"/>
          </w:tcPr>
          <w:p w14:paraId="1A8B7FE5" w14:textId="37440585" w:rsidR="009274B0" w:rsidRDefault="009274B0" w:rsidP="009274B0">
            <w:pPr>
              <w:rPr>
                <w:rFonts w:ascii="Nunito" w:hAnsi="Nunito"/>
                <w:b/>
                <w:bCs/>
                <w:sz w:val="28"/>
                <w:szCs w:val="28"/>
              </w:rPr>
            </w:pPr>
          </w:p>
        </w:tc>
      </w:tr>
      <w:tr w:rsidR="009274B0" w14:paraId="754E40DE" w14:textId="77777777" w:rsidTr="00D31768">
        <w:trPr>
          <w:trHeight w:val="300"/>
        </w:trPr>
        <w:tc>
          <w:tcPr>
            <w:tcW w:w="3227" w:type="pct"/>
          </w:tcPr>
          <w:p w14:paraId="6A076626" w14:textId="6479FAC8" w:rsidR="009274B0" w:rsidRDefault="009274B0" w:rsidP="009274B0">
            <w:pPr>
              <w:rPr>
                <w:rFonts w:ascii="Nunito" w:hAnsi="Nunito"/>
                <w:sz w:val="28"/>
                <w:szCs w:val="28"/>
              </w:rPr>
            </w:pPr>
            <w:r w:rsidRPr="607D7807">
              <w:rPr>
                <w:rFonts w:ascii="Nunito" w:hAnsi="Nunito"/>
                <w:sz w:val="28"/>
                <w:szCs w:val="28"/>
              </w:rPr>
              <w:t>Familiarity with internet banking systems and BACS payments</w:t>
            </w:r>
          </w:p>
        </w:tc>
        <w:tc>
          <w:tcPr>
            <w:tcW w:w="844" w:type="pct"/>
          </w:tcPr>
          <w:p w14:paraId="36C38B4F" w14:textId="5ED76527" w:rsidR="009274B0" w:rsidRDefault="009274B0" w:rsidP="009274B0">
            <w:pPr>
              <w:rPr>
                <w:rFonts w:ascii="Nunito" w:hAnsi="Nunito"/>
                <w:b/>
                <w:bCs/>
                <w:sz w:val="28"/>
                <w:szCs w:val="28"/>
              </w:rPr>
            </w:pPr>
            <w:r>
              <w:rPr>
                <w:rFonts w:ascii="Segoe UI Symbol" w:eastAsia="Segoe UI Symbol" w:hAnsi="Segoe UI Symbol" w:cs="Segoe UI Symbol"/>
                <w:b/>
                <w:bCs/>
                <w:sz w:val="28"/>
                <w:szCs w:val="28"/>
              </w:rPr>
              <w:t></w:t>
            </w:r>
          </w:p>
        </w:tc>
        <w:tc>
          <w:tcPr>
            <w:tcW w:w="929" w:type="pct"/>
          </w:tcPr>
          <w:p w14:paraId="70397049" w14:textId="53C959EB" w:rsidR="009274B0" w:rsidRDefault="009274B0" w:rsidP="009274B0">
            <w:pPr>
              <w:rPr>
                <w:rFonts w:ascii="Nunito" w:hAnsi="Nunito"/>
                <w:b/>
                <w:bCs/>
                <w:sz w:val="28"/>
                <w:szCs w:val="28"/>
              </w:rPr>
            </w:pPr>
          </w:p>
        </w:tc>
      </w:tr>
      <w:tr w:rsidR="009274B0" w14:paraId="46D98E0F" w14:textId="77777777" w:rsidTr="00D31768">
        <w:trPr>
          <w:trHeight w:val="300"/>
        </w:trPr>
        <w:tc>
          <w:tcPr>
            <w:tcW w:w="3227" w:type="pct"/>
          </w:tcPr>
          <w:p w14:paraId="48F073CF" w14:textId="4811FAFB" w:rsidR="009274B0" w:rsidRDefault="009274B0" w:rsidP="009274B0">
            <w:pPr>
              <w:rPr>
                <w:rFonts w:ascii="Nunito" w:hAnsi="Nunito"/>
                <w:sz w:val="28"/>
                <w:szCs w:val="28"/>
              </w:rPr>
            </w:pPr>
            <w:r w:rsidRPr="607D7807">
              <w:rPr>
                <w:rFonts w:ascii="Nunito" w:hAnsi="Nunito"/>
                <w:sz w:val="28"/>
                <w:szCs w:val="28"/>
              </w:rPr>
              <w:t>A good level of experience and knowledge of Excel or equivalent spreadsheet software</w:t>
            </w:r>
          </w:p>
        </w:tc>
        <w:tc>
          <w:tcPr>
            <w:tcW w:w="844" w:type="pct"/>
          </w:tcPr>
          <w:p w14:paraId="70C78A3A" w14:textId="10C4C073" w:rsidR="009274B0" w:rsidRDefault="009274B0" w:rsidP="009274B0">
            <w:pPr>
              <w:rPr>
                <w:rFonts w:ascii="Nunito" w:hAnsi="Nunito"/>
                <w:b/>
                <w:bCs/>
                <w:sz w:val="28"/>
                <w:szCs w:val="28"/>
              </w:rPr>
            </w:pPr>
            <w:r>
              <w:rPr>
                <w:rFonts w:ascii="Segoe UI Symbol" w:eastAsia="Segoe UI Symbol" w:hAnsi="Segoe UI Symbol" w:cs="Segoe UI Symbol"/>
                <w:b/>
                <w:bCs/>
                <w:sz w:val="28"/>
                <w:szCs w:val="28"/>
              </w:rPr>
              <w:t></w:t>
            </w:r>
          </w:p>
        </w:tc>
        <w:tc>
          <w:tcPr>
            <w:tcW w:w="929" w:type="pct"/>
          </w:tcPr>
          <w:p w14:paraId="3B0BD8A2" w14:textId="2D5F712D" w:rsidR="009274B0" w:rsidRDefault="009274B0" w:rsidP="009274B0">
            <w:pPr>
              <w:rPr>
                <w:rFonts w:ascii="Nunito" w:hAnsi="Nunito"/>
                <w:b/>
                <w:bCs/>
                <w:sz w:val="28"/>
                <w:szCs w:val="28"/>
              </w:rPr>
            </w:pPr>
          </w:p>
        </w:tc>
      </w:tr>
      <w:tr w:rsidR="009274B0" w14:paraId="38C80934" w14:textId="77777777" w:rsidTr="00D31768">
        <w:trPr>
          <w:trHeight w:val="300"/>
        </w:trPr>
        <w:tc>
          <w:tcPr>
            <w:tcW w:w="3227" w:type="pct"/>
          </w:tcPr>
          <w:p w14:paraId="29B72D26" w14:textId="0C71AD8A" w:rsidR="009274B0" w:rsidRDefault="009274B0" w:rsidP="009274B0">
            <w:pPr>
              <w:rPr>
                <w:rFonts w:ascii="Nunito" w:hAnsi="Nunito"/>
                <w:sz w:val="28"/>
                <w:szCs w:val="28"/>
              </w:rPr>
            </w:pPr>
            <w:r w:rsidRPr="607D7807">
              <w:rPr>
                <w:rFonts w:ascii="Nunito" w:hAnsi="Nunito"/>
                <w:sz w:val="28"/>
                <w:szCs w:val="28"/>
              </w:rPr>
              <w:t>Experience of working in a voluntary organisation.</w:t>
            </w:r>
          </w:p>
        </w:tc>
        <w:tc>
          <w:tcPr>
            <w:tcW w:w="844" w:type="pct"/>
          </w:tcPr>
          <w:p w14:paraId="4A6F84EA" w14:textId="61B89C7C" w:rsidR="009274B0" w:rsidRDefault="009274B0" w:rsidP="009274B0">
            <w:pPr>
              <w:rPr>
                <w:rFonts w:ascii="Nunito" w:hAnsi="Nunito"/>
                <w:b/>
                <w:bCs/>
                <w:sz w:val="28"/>
                <w:szCs w:val="28"/>
              </w:rPr>
            </w:pPr>
          </w:p>
        </w:tc>
        <w:tc>
          <w:tcPr>
            <w:tcW w:w="929" w:type="pct"/>
          </w:tcPr>
          <w:p w14:paraId="18B65538" w14:textId="16097B7E" w:rsidR="009274B0" w:rsidRDefault="009274B0" w:rsidP="009274B0">
            <w:pPr>
              <w:rPr>
                <w:rFonts w:ascii="Nunito" w:hAnsi="Nunito"/>
                <w:b/>
                <w:bCs/>
                <w:sz w:val="28"/>
                <w:szCs w:val="28"/>
              </w:rPr>
            </w:pPr>
            <w:r>
              <w:rPr>
                <w:rFonts w:ascii="Segoe UI Symbol" w:eastAsia="Segoe UI Symbol" w:hAnsi="Segoe UI Symbol" w:cs="Segoe UI Symbol"/>
                <w:b/>
                <w:bCs/>
                <w:sz w:val="28"/>
                <w:szCs w:val="28"/>
              </w:rPr>
              <w:t></w:t>
            </w:r>
          </w:p>
        </w:tc>
      </w:tr>
      <w:tr w:rsidR="009274B0" w14:paraId="03894F80" w14:textId="77777777" w:rsidTr="00D31768">
        <w:trPr>
          <w:trHeight w:val="885"/>
        </w:trPr>
        <w:tc>
          <w:tcPr>
            <w:tcW w:w="3227" w:type="pct"/>
          </w:tcPr>
          <w:p w14:paraId="38FE559C" w14:textId="7FEB58A7" w:rsidR="009274B0" w:rsidRDefault="009274B0" w:rsidP="009274B0">
            <w:pPr>
              <w:rPr>
                <w:rFonts w:ascii="Nunito" w:hAnsi="Nunito"/>
                <w:sz w:val="28"/>
                <w:szCs w:val="28"/>
              </w:rPr>
            </w:pPr>
            <w:r w:rsidRPr="607D7807">
              <w:rPr>
                <w:rFonts w:ascii="Nunito" w:hAnsi="Nunito"/>
                <w:sz w:val="28"/>
                <w:szCs w:val="28"/>
              </w:rPr>
              <w:t>Experience/Knowledge of charity accounting</w:t>
            </w:r>
          </w:p>
        </w:tc>
        <w:tc>
          <w:tcPr>
            <w:tcW w:w="844" w:type="pct"/>
          </w:tcPr>
          <w:p w14:paraId="455CB0BF" w14:textId="2741050A" w:rsidR="009274B0" w:rsidRDefault="009274B0" w:rsidP="009274B0">
            <w:pPr>
              <w:rPr>
                <w:rFonts w:ascii="Nunito" w:hAnsi="Nunito"/>
                <w:b/>
                <w:bCs/>
                <w:sz w:val="28"/>
                <w:szCs w:val="28"/>
              </w:rPr>
            </w:pPr>
          </w:p>
        </w:tc>
        <w:tc>
          <w:tcPr>
            <w:tcW w:w="929" w:type="pct"/>
          </w:tcPr>
          <w:p w14:paraId="50EEC0F7" w14:textId="368F6CB3" w:rsidR="009274B0" w:rsidRDefault="009274B0" w:rsidP="009274B0">
            <w:pPr>
              <w:rPr>
                <w:rFonts w:ascii="Nunito" w:hAnsi="Nunito"/>
                <w:b/>
                <w:bCs/>
                <w:sz w:val="28"/>
                <w:szCs w:val="28"/>
              </w:rPr>
            </w:pPr>
            <w:r>
              <w:rPr>
                <w:rFonts w:ascii="Segoe UI Symbol" w:eastAsia="Segoe UI Symbol" w:hAnsi="Segoe UI Symbol" w:cs="Segoe UI Symbol"/>
                <w:b/>
                <w:bCs/>
                <w:sz w:val="28"/>
                <w:szCs w:val="28"/>
              </w:rPr>
              <w:t></w:t>
            </w:r>
          </w:p>
        </w:tc>
      </w:tr>
      <w:tr w:rsidR="00030C4A" w14:paraId="518263FF" w14:textId="77777777" w:rsidTr="00D31768">
        <w:trPr>
          <w:trHeight w:val="885"/>
        </w:trPr>
        <w:tc>
          <w:tcPr>
            <w:tcW w:w="3227" w:type="pct"/>
          </w:tcPr>
          <w:p w14:paraId="6FD89031" w14:textId="22426DB2" w:rsidR="00030C4A" w:rsidRPr="607D7807" w:rsidRDefault="00030C4A" w:rsidP="009274B0">
            <w:pPr>
              <w:rPr>
                <w:rFonts w:ascii="Nunito" w:hAnsi="Nunito"/>
                <w:sz w:val="28"/>
                <w:szCs w:val="28"/>
              </w:rPr>
            </w:pPr>
            <w:r>
              <w:rPr>
                <w:rFonts w:ascii="Nunito" w:hAnsi="Nunito"/>
                <w:sz w:val="28"/>
                <w:szCs w:val="28"/>
              </w:rPr>
              <w:t xml:space="preserve">Experience of </w:t>
            </w:r>
            <w:r w:rsidR="006F26B0">
              <w:rPr>
                <w:rFonts w:ascii="Nunito" w:hAnsi="Nunito"/>
                <w:sz w:val="28"/>
                <w:szCs w:val="28"/>
              </w:rPr>
              <w:t xml:space="preserve">using </w:t>
            </w:r>
            <w:proofErr w:type="spellStart"/>
            <w:r>
              <w:rPr>
                <w:rFonts w:ascii="Nunito" w:hAnsi="Nunito"/>
                <w:sz w:val="28"/>
                <w:szCs w:val="28"/>
              </w:rPr>
              <w:t>Moneysoft</w:t>
            </w:r>
            <w:proofErr w:type="spellEnd"/>
            <w:r>
              <w:rPr>
                <w:rFonts w:ascii="Nunito" w:hAnsi="Nunito"/>
                <w:sz w:val="28"/>
                <w:szCs w:val="28"/>
              </w:rPr>
              <w:t xml:space="preserve"> payroll software </w:t>
            </w:r>
          </w:p>
        </w:tc>
        <w:tc>
          <w:tcPr>
            <w:tcW w:w="844" w:type="pct"/>
          </w:tcPr>
          <w:p w14:paraId="6220A441" w14:textId="77777777" w:rsidR="00030C4A" w:rsidRDefault="00030C4A" w:rsidP="009274B0">
            <w:pPr>
              <w:rPr>
                <w:rFonts w:ascii="Nunito" w:hAnsi="Nunito"/>
                <w:b/>
                <w:bCs/>
                <w:sz w:val="28"/>
                <w:szCs w:val="28"/>
              </w:rPr>
            </w:pPr>
          </w:p>
        </w:tc>
        <w:tc>
          <w:tcPr>
            <w:tcW w:w="929" w:type="pct"/>
          </w:tcPr>
          <w:p w14:paraId="194A4694" w14:textId="25038300" w:rsidR="00030C4A" w:rsidRDefault="006F26B0" w:rsidP="009274B0">
            <w:pPr>
              <w:rPr>
                <w:rFonts w:ascii="Segoe UI Symbol" w:eastAsia="Segoe UI Symbol" w:hAnsi="Segoe UI Symbol" w:cs="Segoe UI Symbol"/>
                <w:b/>
                <w:bCs/>
                <w:sz w:val="28"/>
                <w:szCs w:val="28"/>
              </w:rPr>
            </w:pPr>
            <w:r>
              <w:rPr>
                <w:rFonts w:ascii="Segoe UI Symbol" w:eastAsia="Segoe UI Symbol" w:hAnsi="Segoe UI Symbol" w:cs="Segoe UI Symbol"/>
                <w:b/>
                <w:bCs/>
                <w:sz w:val="28"/>
                <w:szCs w:val="28"/>
              </w:rPr>
              <w:t></w:t>
            </w:r>
          </w:p>
        </w:tc>
      </w:tr>
      <w:tr w:rsidR="009274B0" w:rsidRPr="00A86294" w14:paraId="53FC74C5" w14:textId="77777777" w:rsidTr="009274B0">
        <w:tc>
          <w:tcPr>
            <w:tcW w:w="3227" w:type="pct"/>
            <w:shd w:val="clear" w:color="auto" w:fill="B4C6E7" w:themeFill="accent1" w:themeFillTint="66"/>
          </w:tcPr>
          <w:p w14:paraId="50764D09" w14:textId="77777777" w:rsidR="009274B0" w:rsidRPr="00A86294" w:rsidRDefault="009274B0" w:rsidP="009274B0">
            <w:pPr>
              <w:rPr>
                <w:rFonts w:ascii="Nunito" w:hAnsi="Nunito"/>
                <w:b/>
                <w:bCs/>
                <w:snapToGrid w:val="0"/>
                <w:sz w:val="28"/>
                <w:szCs w:val="28"/>
              </w:rPr>
            </w:pPr>
            <w:r w:rsidRPr="607D7807">
              <w:rPr>
                <w:rFonts w:ascii="Nunito" w:hAnsi="Nunito"/>
                <w:b/>
                <w:bCs/>
                <w:snapToGrid w:val="0"/>
                <w:sz w:val="28"/>
                <w:szCs w:val="28"/>
              </w:rPr>
              <w:t>Qualifications and Training</w:t>
            </w:r>
          </w:p>
        </w:tc>
        <w:tc>
          <w:tcPr>
            <w:tcW w:w="844" w:type="pct"/>
            <w:shd w:val="clear" w:color="auto" w:fill="B4C6E7" w:themeFill="accent1" w:themeFillTint="66"/>
          </w:tcPr>
          <w:p w14:paraId="5C59A9E7" w14:textId="41BE755D" w:rsidR="009274B0" w:rsidRPr="00A86294" w:rsidRDefault="009274B0" w:rsidP="009274B0">
            <w:pPr>
              <w:rPr>
                <w:rFonts w:ascii="Nunito" w:hAnsi="Nunito"/>
                <w:snapToGrid w:val="0"/>
                <w:sz w:val="28"/>
                <w:szCs w:val="28"/>
              </w:rPr>
            </w:pPr>
            <w:r w:rsidRPr="00A86294">
              <w:rPr>
                <w:rFonts w:ascii="Nunito" w:hAnsi="Nunito"/>
                <w:b/>
                <w:sz w:val="28"/>
                <w:szCs w:val="28"/>
              </w:rPr>
              <w:t>Essential</w:t>
            </w:r>
          </w:p>
        </w:tc>
        <w:tc>
          <w:tcPr>
            <w:tcW w:w="929" w:type="pct"/>
            <w:shd w:val="clear" w:color="auto" w:fill="B4C6E7" w:themeFill="accent1" w:themeFillTint="66"/>
          </w:tcPr>
          <w:p w14:paraId="56CEBB83" w14:textId="42A93DF6" w:rsidR="009274B0" w:rsidRPr="00A86294" w:rsidRDefault="009274B0" w:rsidP="009274B0">
            <w:pPr>
              <w:rPr>
                <w:rFonts w:asciiTheme="minorHAnsi" w:eastAsiaTheme="minorEastAsia" w:hAnsiTheme="minorHAnsi" w:cstheme="minorBidi"/>
                <w:snapToGrid w:val="0"/>
                <w:sz w:val="28"/>
                <w:szCs w:val="28"/>
              </w:rPr>
            </w:pPr>
            <w:r w:rsidRPr="00A86294">
              <w:rPr>
                <w:rFonts w:ascii="Nunito" w:hAnsi="Nunito"/>
                <w:b/>
                <w:snapToGrid w:val="0"/>
                <w:sz w:val="28"/>
                <w:szCs w:val="28"/>
              </w:rPr>
              <w:t>Desirable</w:t>
            </w:r>
          </w:p>
        </w:tc>
      </w:tr>
      <w:tr w:rsidR="009274B0" w14:paraId="0929A165" w14:textId="77777777" w:rsidTr="00D31768">
        <w:trPr>
          <w:trHeight w:val="300"/>
        </w:trPr>
        <w:tc>
          <w:tcPr>
            <w:tcW w:w="3227" w:type="pct"/>
          </w:tcPr>
          <w:p w14:paraId="1E69ECBA" w14:textId="7D0E76FE" w:rsidR="009274B0" w:rsidRDefault="009274B0" w:rsidP="009274B0">
            <w:pPr>
              <w:rPr>
                <w:rFonts w:ascii="Nunito" w:hAnsi="Nunito"/>
                <w:sz w:val="28"/>
                <w:szCs w:val="28"/>
              </w:rPr>
            </w:pPr>
            <w:r w:rsidRPr="607D7807">
              <w:rPr>
                <w:rFonts w:ascii="Nunito" w:hAnsi="Nunito"/>
                <w:sz w:val="28"/>
                <w:szCs w:val="28"/>
              </w:rPr>
              <w:t>AAT</w:t>
            </w:r>
            <w:r w:rsidRPr="607D7807">
              <w:rPr>
                <w:rFonts w:ascii="Nunito" w:hAnsi="Nunito"/>
              </w:rPr>
              <w:t xml:space="preserve"> </w:t>
            </w:r>
            <w:r w:rsidRPr="607D7807">
              <w:rPr>
                <w:rFonts w:ascii="Nunito" w:hAnsi="Nunito"/>
                <w:sz w:val="28"/>
                <w:szCs w:val="28"/>
              </w:rPr>
              <w:t>Accounting Qualification to level 2 minimum or part professional accounting qualification or equivalent</w:t>
            </w:r>
          </w:p>
        </w:tc>
        <w:tc>
          <w:tcPr>
            <w:tcW w:w="844" w:type="pct"/>
          </w:tcPr>
          <w:p w14:paraId="2F0CEA5E" w14:textId="2A01581D"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A149F0E" w14:textId="4AF9B8AA" w:rsidR="009274B0" w:rsidRDefault="009274B0" w:rsidP="009274B0">
            <w:pPr>
              <w:rPr>
                <w:rFonts w:ascii="Nunito" w:hAnsi="Nunito"/>
                <w:sz w:val="28"/>
                <w:szCs w:val="28"/>
              </w:rPr>
            </w:pPr>
          </w:p>
        </w:tc>
      </w:tr>
      <w:tr w:rsidR="009274B0" w14:paraId="2CF93080" w14:textId="77777777" w:rsidTr="00D31768">
        <w:trPr>
          <w:trHeight w:val="1650"/>
        </w:trPr>
        <w:tc>
          <w:tcPr>
            <w:tcW w:w="3227" w:type="pct"/>
          </w:tcPr>
          <w:p w14:paraId="6025F19E" w14:textId="39FE17FF" w:rsidR="009274B0" w:rsidRDefault="009274B0" w:rsidP="009274B0">
            <w:pPr>
              <w:rPr>
                <w:rFonts w:ascii="Nunito" w:hAnsi="Nunito"/>
              </w:rPr>
            </w:pPr>
            <w:r w:rsidRPr="607D7807">
              <w:rPr>
                <w:rFonts w:ascii="Nunito" w:hAnsi="Nunito"/>
                <w:sz w:val="28"/>
                <w:szCs w:val="28"/>
              </w:rPr>
              <w:t>Attendance on other courses relating to skills training for accountancy work.</w:t>
            </w:r>
          </w:p>
          <w:p w14:paraId="3A54636D" w14:textId="565FB01A" w:rsidR="009274B0" w:rsidRDefault="009274B0" w:rsidP="009274B0">
            <w:pPr>
              <w:rPr>
                <w:rFonts w:ascii="Nunito" w:hAnsi="Nunito"/>
                <w:sz w:val="28"/>
                <w:szCs w:val="28"/>
              </w:rPr>
            </w:pPr>
            <w:r w:rsidRPr="607D7807">
              <w:rPr>
                <w:rFonts w:ascii="Nunito" w:hAnsi="Nunito"/>
                <w:sz w:val="28"/>
                <w:szCs w:val="28"/>
              </w:rPr>
              <w:t>Attendance on other courses relating to skills training for IT, including Excel</w:t>
            </w:r>
          </w:p>
        </w:tc>
        <w:tc>
          <w:tcPr>
            <w:tcW w:w="844" w:type="pct"/>
          </w:tcPr>
          <w:p w14:paraId="0FFABDA8" w14:textId="1378F817" w:rsidR="009274B0" w:rsidRDefault="009274B0" w:rsidP="009274B0">
            <w:pPr>
              <w:rPr>
                <w:rFonts w:ascii="Nunito" w:hAnsi="Nunito"/>
                <w:sz w:val="28"/>
                <w:szCs w:val="28"/>
              </w:rPr>
            </w:pPr>
          </w:p>
        </w:tc>
        <w:tc>
          <w:tcPr>
            <w:tcW w:w="929" w:type="pct"/>
          </w:tcPr>
          <w:p w14:paraId="56D8BED0" w14:textId="1DD541AC"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r>
      <w:tr w:rsidR="009274B0" w:rsidRPr="00A86294" w14:paraId="39E30AD4" w14:textId="77777777" w:rsidTr="009274B0">
        <w:tc>
          <w:tcPr>
            <w:tcW w:w="3227" w:type="pct"/>
            <w:shd w:val="clear" w:color="auto" w:fill="B4C6E7" w:themeFill="accent1" w:themeFillTint="66"/>
          </w:tcPr>
          <w:p w14:paraId="7E03C49E" w14:textId="77777777" w:rsidR="009274B0" w:rsidRPr="00A86294" w:rsidRDefault="009274B0" w:rsidP="009274B0">
            <w:pPr>
              <w:rPr>
                <w:rFonts w:ascii="Nunito" w:hAnsi="Nunito"/>
                <w:b/>
                <w:bCs/>
                <w:snapToGrid w:val="0"/>
                <w:sz w:val="28"/>
                <w:szCs w:val="28"/>
              </w:rPr>
            </w:pPr>
            <w:r w:rsidRPr="607D7807">
              <w:rPr>
                <w:rFonts w:ascii="Nunito" w:hAnsi="Nunito"/>
                <w:b/>
                <w:bCs/>
                <w:snapToGrid w:val="0"/>
                <w:sz w:val="28"/>
                <w:szCs w:val="28"/>
              </w:rPr>
              <w:t>General Skills &amp; abilities</w:t>
            </w:r>
          </w:p>
        </w:tc>
        <w:tc>
          <w:tcPr>
            <w:tcW w:w="844" w:type="pct"/>
            <w:shd w:val="clear" w:color="auto" w:fill="B4C6E7" w:themeFill="accent1" w:themeFillTint="66"/>
          </w:tcPr>
          <w:p w14:paraId="1D157747" w14:textId="7548F3C9" w:rsidR="009274B0" w:rsidRPr="00A86294" w:rsidRDefault="009274B0" w:rsidP="009274B0">
            <w:pPr>
              <w:rPr>
                <w:rFonts w:ascii="Times New Roman" w:hAnsi="Times New Roman"/>
                <w:snapToGrid w:val="0"/>
                <w:sz w:val="28"/>
                <w:szCs w:val="28"/>
              </w:rPr>
            </w:pPr>
            <w:r w:rsidRPr="00A86294">
              <w:rPr>
                <w:rFonts w:ascii="Nunito" w:hAnsi="Nunito"/>
                <w:b/>
                <w:sz w:val="28"/>
                <w:szCs w:val="28"/>
              </w:rPr>
              <w:t>Essential</w:t>
            </w:r>
          </w:p>
        </w:tc>
        <w:tc>
          <w:tcPr>
            <w:tcW w:w="929" w:type="pct"/>
            <w:shd w:val="clear" w:color="auto" w:fill="B4C6E7" w:themeFill="accent1" w:themeFillTint="66"/>
          </w:tcPr>
          <w:p w14:paraId="269B9655" w14:textId="0ABD6B8C" w:rsidR="009274B0" w:rsidRPr="00A86294" w:rsidRDefault="009274B0" w:rsidP="009274B0">
            <w:pPr>
              <w:rPr>
                <w:rFonts w:ascii="Nunito" w:hAnsi="Nunito"/>
                <w:snapToGrid w:val="0"/>
                <w:sz w:val="28"/>
                <w:szCs w:val="28"/>
              </w:rPr>
            </w:pPr>
            <w:r w:rsidRPr="00A86294">
              <w:rPr>
                <w:rFonts w:ascii="Nunito" w:hAnsi="Nunito"/>
                <w:b/>
                <w:snapToGrid w:val="0"/>
                <w:sz w:val="28"/>
                <w:szCs w:val="28"/>
              </w:rPr>
              <w:t>Desirable</w:t>
            </w:r>
          </w:p>
        </w:tc>
      </w:tr>
      <w:tr w:rsidR="009274B0" w14:paraId="3C5E0E36" w14:textId="77777777" w:rsidTr="00D31768">
        <w:trPr>
          <w:trHeight w:val="300"/>
        </w:trPr>
        <w:tc>
          <w:tcPr>
            <w:tcW w:w="3227" w:type="pct"/>
          </w:tcPr>
          <w:p w14:paraId="38FA8A32" w14:textId="5A8D74AA" w:rsidR="009274B0" w:rsidRDefault="009274B0" w:rsidP="009274B0">
            <w:pPr>
              <w:rPr>
                <w:rFonts w:ascii="Nunito" w:hAnsi="Nunito"/>
                <w:sz w:val="28"/>
                <w:szCs w:val="28"/>
              </w:rPr>
            </w:pPr>
            <w:r w:rsidRPr="607D7807">
              <w:rPr>
                <w:rFonts w:ascii="Nunito" w:hAnsi="Nunito"/>
                <w:sz w:val="28"/>
                <w:szCs w:val="28"/>
              </w:rPr>
              <w:t>Efficient administrative and organisational skills.</w:t>
            </w:r>
          </w:p>
        </w:tc>
        <w:tc>
          <w:tcPr>
            <w:tcW w:w="844" w:type="pct"/>
          </w:tcPr>
          <w:p w14:paraId="3D741C4A" w14:textId="0BDC1E0A"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3A84F0AC" w14:textId="0CAC1CA2" w:rsidR="009274B0" w:rsidRDefault="009274B0" w:rsidP="009274B0">
            <w:pPr>
              <w:rPr>
                <w:rFonts w:ascii="Nunito" w:hAnsi="Nunito"/>
                <w:sz w:val="28"/>
                <w:szCs w:val="28"/>
              </w:rPr>
            </w:pPr>
          </w:p>
        </w:tc>
      </w:tr>
      <w:tr w:rsidR="009274B0" w14:paraId="25F4FE7C" w14:textId="77777777" w:rsidTr="00D31768">
        <w:trPr>
          <w:trHeight w:val="300"/>
        </w:trPr>
        <w:tc>
          <w:tcPr>
            <w:tcW w:w="3227" w:type="pct"/>
          </w:tcPr>
          <w:p w14:paraId="0539AC83" w14:textId="35F3B4E3" w:rsidR="009274B0" w:rsidRDefault="009274B0" w:rsidP="009274B0">
            <w:pPr>
              <w:rPr>
                <w:rFonts w:ascii="Nunito" w:hAnsi="Nunito"/>
                <w:sz w:val="28"/>
                <w:szCs w:val="28"/>
              </w:rPr>
            </w:pPr>
            <w:r w:rsidRPr="607D7807">
              <w:rPr>
                <w:rFonts w:ascii="Nunito" w:hAnsi="Nunito"/>
                <w:sz w:val="28"/>
                <w:szCs w:val="28"/>
              </w:rPr>
              <w:t>Accuracy and attention to detail</w:t>
            </w:r>
          </w:p>
        </w:tc>
        <w:tc>
          <w:tcPr>
            <w:tcW w:w="844" w:type="pct"/>
          </w:tcPr>
          <w:p w14:paraId="0D348777" w14:textId="41CD35ED"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36BFF96" w14:textId="5657DCB8" w:rsidR="009274B0" w:rsidRDefault="009274B0" w:rsidP="009274B0">
            <w:pPr>
              <w:rPr>
                <w:rFonts w:ascii="Nunito" w:hAnsi="Nunito"/>
                <w:sz w:val="28"/>
                <w:szCs w:val="28"/>
              </w:rPr>
            </w:pPr>
          </w:p>
        </w:tc>
      </w:tr>
      <w:tr w:rsidR="009274B0" w14:paraId="729FE094" w14:textId="77777777" w:rsidTr="00D31768">
        <w:trPr>
          <w:trHeight w:val="300"/>
        </w:trPr>
        <w:tc>
          <w:tcPr>
            <w:tcW w:w="3227" w:type="pct"/>
          </w:tcPr>
          <w:p w14:paraId="3136EA4B" w14:textId="07C556E7" w:rsidR="009274B0" w:rsidRDefault="009274B0" w:rsidP="009274B0">
            <w:pPr>
              <w:rPr>
                <w:rFonts w:ascii="Nunito" w:hAnsi="Nunito"/>
                <w:sz w:val="28"/>
                <w:szCs w:val="28"/>
              </w:rPr>
            </w:pPr>
            <w:r w:rsidRPr="607D7807">
              <w:rPr>
                <w:rFonts w:ascii="Nunito" w:hAnsi="Nunito"/>
                <w:sz w:val="28"/>
                <w:szCs w:val="28"/>
              </w:rPr>
              <w:t>Good level of numeracy and literacy</w:t>
            </w:r>
          </w:p>
        </w:tc>
        <w:tc>
          <w:tcPr>
            <w:tcW w:w="844" w:type="pct"/>
          </w:tcPr>
          <w:p w14:paraId="2963CBEE" w14:textId="5EB92FE4"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4CF08D67" w14:textId="61668746" w:rsidR="009274B0" w:rsidRDefault="009274B0" w:rsidP="009274B0">
            <w:pPr>
              <w:rPr>
                <w:rFonts w:ascii="Nunito" w:hAnsi="Nunito"/>
                <w:sz w:val="28"/>
                <w:szCs w:val="28"/>
              </w:rPr>
            </w:pPr>
          </w:p>
        </w:tc>
      </w:tr>
      <w:tr w:rsidR="009274B0" w14:paraId="7F3EC5F0" w14:textId="77777777" w:rsidTr="00D31768">
        <w:trPr>
          <w:trHeight w:val="300"/>
        </w:trPr>
        <w:tc>
          <w:tcPr>
            <w:tcW w:w="3227" w:type="pct"/>
          </w:tcPr>
          <w:p w14:paraId="21D57B1D" w14:textId="71950FA1" w:rsidR="009274B0" w:rsidRDefault="009274B0" w:rsidP="009274B0">
            <w:pPr>
              <w:rPr>
                <w:rFonts w:ascii="Nunito" w:hAnsi="Nunito"/>
                <w:sz w:val="28"/>
                <w:szCs w:val="28"/>
              </w:rPr>
            </w:pPr>
            <w:r w:rsidRPr="607D7807">
              <w:rPr>
                <w:rFonts w:ascii="Nunito" w:hAnsi="Nunito"/>
                <w:sz w:val="28"/>
                <w:szCs w:val="28"/>
              </w:rPr>
              <w:t>Good keyboard/word processing skills</w:t>
            </w:r>
          </w:p>
        </w:tc>
        <w:tc>
          <w:tcPr>
            <w:tcW w:w="844" w:type="pct"/>
          </w:tcPr>
          <w:p w14:paraId="0A2B0245" w14:textId="22D11469"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A87416F" w14:textId="36B7B6ED" w:rsidR="009274B0" w:rsidRDefault="009274B0" w:rsidP="009274B0">
            <w:pPr>
              <w:rPr>
                <w:rFonts w:ascii="Nunito" w:hAnsi="Nunito"/>
                <w:sz w:val="28"/>
                <w:szCs w:val="28"/>
              </w:rPr>
            </w:pPr>
          </w:p>
        </w:tc>
      </w:tr>
      <w:tr w:rsidR="009274B0" w14:paraId="3FA8B8F3" w14:textId="77777777" w:rsidTr="00D31768">
        <w:trPr>
          <w:trHeight w:val="300"/>
        </w:trPr>
        <w:tc>
          <w:tcPr>
            <w:tcW w:w="3227" w:type="pct"/>
          </w:tcPr>
          <w:p w14:paraId="5AC44ADD" w14:textId="77144F20" w:rsidR="009274B0" w:rsidRDefault="009274B0" w:rsidP="009274B0">
            <w:pPr>
              <w:rPr>
                <w:rFonts w:ascii="Nunito" w:hAnsi="Nunito"/>
                <w:sz w:val="28"/>
                <w:szCs w:val="28"/>
              </w:rPr>
            </w:pPr>
            <w:r w:rsidRPr="607D7807">
              <w:rPr>
                <w:rFonts w:ascii="Nunito" w:hAnsi="Nunito"/>
                <w:sz w:val="28"/>
                <w:szCs w:val="28"/>
              </w:rPr>
              <w:t>The ability to set priorities, meet deadlines and work under own direction</w:t>
            </w:r>
          </w:p>
        </w:tc>
        <w:tc>
          <w:tcPr>
            <w:tcW w:w="844" w:type="pct"/>
          </w:tcPr>
          <w:p w14:paraId="24B74A4D" w14:textId="4BBFEDD9"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0B297E22" w14:textId="4F77A782" w:rsidR="009274B0" w:rsidRDefault="009274B0" w:rsidP="009274B0">
            <w:pPr>
              <w:rPr>
                <w:rFonts w:ascii="Nunito" w:hAnsi="Nunito"/>
                <w:sz w:val="28"/>
                <w:szCs w:val="28"/>
              </w:rPr>
            </w:pPr>
          </w:p>
        </w:tc>
      </w:tr>
      <w:tr w:rsidR="009274B0" w14:paraId="4BE9E822" w14:textId="77777777" w:rsidTr="00D31768">
        <w:trPr>
          <w:trHeight w:val="300"/>
        </w:trPr>
        <w:tc>
          <w:tcPr>
            <w:tcW w:w="3227" w:type="pct"/>
          </w:tcPr>
          <w:p w14:paraId="50F9411F" w14:textId="107084BC" w:rsidR="009274B0" w:rsidRDefault="009274B0" w:rsidP="009274B0">
            <w:r w:rsidRPr="607D7807">
              <w:rPr>
                <w:rFonts w:ascii="Nunito" w:hAnsi="Nunito"/>
                <w:sz w:val="28"/>
                <w:szCs w:val="28"/>
              </w:rPr>
              <w:lastRenderedPageBreak/>
              <w:t>An ability to relate to a wide range of people</w:t>
            </w:r>
          </w:p>
        </w:tc>
        <w:tc>
          <w:tcPr>
            <w:tcW w:w="844" w:type="pct"/>
          </w:tcPr>
          <w:p w14:paraId="2EC3F70E" w14:textId="353173CE"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386450AE" w14:textId="08A450BF" w:rsidR="009274B0" w:rsidRDefault="009274B0" w:rsidP="009274B0">
            <w:pPr>
              <w:rPr>
                <w:rFonts w:ascii="Nunito" w:hAnsi="Nunito"/>
                <w:sz w:val="28"/>
                <w:szCs w:val="28"/>
              </w:rPr>
            </w:pPr>
          </w:p>
        </w:tc>
      </w:tr>
      <w:tr w:rsidR="009274B0" w14:paraId="36574162" w14:textId="77777777" w:rsidTr="00D31768">
        <w:trPr>
          <w:trHeight w:val="300"/>
        </w:trPr>
        <w:tc>
          <w:tcPr>
            <w:tcW w:w="3227" w:type="pct"/>
          </w:tcPr>
          <w:p w14:paraId="07DD12C5" w14:textId="1F3CCC34" w:rsidR="009274B0" w:rsidRDefault="009274B0" w:rsidP="009274B0">
            <w:pPr>
              <w:rPr>
                <w:rFonts w:ascii="Nunito" w:hAnsi="Nunito"/>
                <w:sz w:val="28"/>
                <w:szCs w:val="28"/>
              </w:rPr>
            </w:pPr>
            <w:r w:rsidRPr="607D7807">
              <w:rPr>
                <w:rFonts w:ascii="Nunito" w:hAnsi="Nunito"/>
                <w:sz w:val="28"/>
                <w:szCs w:val="28"/>
              </w:rPr>
              <w:t>Experience of working with people with learning disabilities (either in a paid or voluntary role)</w:t>
            </w:r>
          </w:p>
        </w:tc>
        <w:tc>
          <w:tcPr>
            <w:tcW w:w="844" w:type="pct"/>
          </w:tcPr>
          <w:p w14:paraId="10AEDC04" w14:textId="0C8E12FF" w:rsidR="009274B0" w:rsidRDefault="009274B0" w:rsidP="009274B0">
            <w:pPr>
              <w:rPr>
                <w:rFonts w:ascii="Nunito" w:hAnsi="Nunito"/>
                <w:sz w:val="28"/>
                <w:szCs w:val="28"/>
              </w:rPr>
            </w:pPr>
          </w:p>
        </w:tc>
        <w:tc>
          <w:tcPr>
            <w:tcW w:w="929" w:type="pct"/>
          </w:tcPr>
          <w:p w14:paraId="5A0B3781" w14:textId="37B58B44"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r>
      <w:tr w:rsidR="009274B0" w14:paraId="547DAD82" w14:textId="77777777" w:rsidTr="00D31768">
        <w:trPr>
          <w:trHeight w:val="300"/>
        </w:trPr>
        <w:tc>
          <w:tcPr>
            <w:tcW w:w="3227" w:type="pct"/>
          </w:tcPr>
          <w:p w14:paraId="0EFFBC95" w14:textId="5667A415" w:rsidR="009274B0" w:rsidRDefault="009274B0" w:rsidP="009274B0">
            <w:pPr>
              <w:rPr>
                <w:rFonts w:ascii="Nunito" w:hAnsi="Nunito"/>
                <w:sz w:val="28"/>
                <w:szCs w:val="28"/>
              </w:rPr>
            </w:pPr>
            <w:r w:rsidRPr="607D7807">
              <w:rPr>
                <w:rFonts w:ascii="Nunito" w:hAnsi="Nunito"/>
                <w:sz w:val="28"/>
                <w:szCs w:val="28"/>
              </w:rPr>
              <w:t>Able to communicate with disabled people in a way that promotes respect &amp; equality</w:t>
            </w:r>
          </w:p>
        </w:tc>
        <w:tc>
          <w:tcPr>
            <w:tcW w:w="844" w:type="pct"/>
          </w:tcPr>
          <w:p w14:paraId="6C3FEAC6" w14:textId="19190D40" w:rsidR="009274B0" w:rsidRDefault="009274B0" w:rsidP="009274B0">
            <w:pPr>
              <w:rPr>
                <w:rFonts w:ascii="Nunito" w:hAnsi="Nunito"/>
                <w:sz w:val="28"/>
                <w:szCs w:val="28"/>
              </w:rPr>
            </w:pPr>
          </w:p>
        </w:tc>
        <w:tc>
          <w:tcPr>
            <w:tcW w:w="929" w:type="pct"/>
          </w:tcPr>
          <w:p w14:paraId="512EC029" w14:textId="20686839"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r>
      <w:tr w:rsidR="009274B0" w14:paraId="4B4CA3F5" w14:textId="77777777" w:rsidTr="00D31768">
        <w:trPr>
          <w:trHeight w:val="300"/>
        </w:trPr>
        <w:tc>
          <w:tcPr>
            <w:tcW w:w="3227" w:type="pct"/>
          </w:tcPr>
          <w:p w14:paraId="17EE0C84" w14:textId="3BECD72B" w:rsidR="009274B0" w:rsidRDefault="009274B0" w:rsidP="009274B0">
            <w:pPr>
              <w:rPr>
                <w:rFonts w:ascii="Nunito" w:hAnsi="Nunito"/>
                <w:sz w:val="28"/>
                <w:szCs w:val="28"/>
              </w:rPr>
            </w:pPr>
            <w:r w:rsidRPr="607D7807">
              <w:rPr>
                <w:rFonts w:ascii="Nunito" w:hAnsi="Nunito"/>
                <w:sz w:val="28"/>
                <w:szCs w:val="28"/>
              </w:rPr>
              <w:t>Able to work as part of a team and share skills and knowledge</w:t>
            </w:r>
          </w:p>
        </w:tc>
        <w:tc>
          <w:tcPr>
            <w:tcW w:w="844" w:type="pct"/>
          </w:tcPr>
          <w:p w14:paraId="279F2EBA" w14:textId="075860F3"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4ABA1884" w14:textId="03C7EC78" w:rsidR="009274B0" w:rsidRDefault="009274B0" w:rsidP="009274B0">
            <w:pPr>
              <w:rPr>
                <w:rFonts w:ascii="Nunito" w:hAnsi="Nunito"/>
                <w:sz w:val="28"/>
                <w:szCs w:val="28"/>
              </w:rPr>
            </w:pPr>
          </w:p>
        </w:tc>
      </w:tr>
      <w:tr w:rsidR="009274B0" w14:paraId="253A82CF" w14:textId="77777777" w:rsidTr="00D31768">
        <w:trPr>
          <w:trHeight w:val="300"/>
        </w:trPr>
        <w:tc>
          <w:tcPr>
            <w:tcW w:w="3227" w:type="pct"/>
          </w:tcPr>
          <w:p w14:paraId="404FD1EF" w14:textId="05A722E1" w:rsidR="009274B0" w:rsidRDefault="009274B0" w:rsidP="009274B0">
            <w:pPr>
              <w:rPr>
                <w:rFonts w:ascii="Nunito" w:hAnsi="Nunito"/>
                <w:sz w:val="28"/>
                <w:szCs w:val="28"/>
              </w:rPr>
            </w:pPr>
            <w:r w:rsidRPr="607D7807">
              <w:rPr>
                <w:rFonts w:ascii="Nunito" w:hAnsi="Nunito"/>
                <w:sz w:val="28"/>
                <w:szCs w:val="28"/>
              </w:rPr>
              <w:t>Good working knowledge of using computers.</w:t>
            </w:r>
          </w:p>
        </w:tc>
        <w:tc>
          <w:tcPr>
            <w:tcW w:w="844" w:type="pct"/>
          </w:tcPr>
          <w:p w14:paraId="1816878A" w14:textId="6A19C0B4"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7FCD918" w14:textId="4B3790CB" w:rsidR="009274B0" w:rsidRDefault="009274B0" w:rsidP="009274B0">
            <w:pPr>
              <w:rPr>
                <w:rFonts w:ascii="Nunito" w:hAnsi="Nunito"/>
                <w:sz w:val="28"/>
                <w:szCs w:val="28"/>
              </w:rPr>
            </w:pPr>
          </w:p>
        </w:tc>
      </w:tr>
      <w:tr w:rsidR="009274B0" w14:paraId="6873B871" w14:textId="77777777" w:rsidTr="00D31768">
        <w:trPr>
          <w:trHeight w:val="300"/>
        </w:trPr>
        <w:tc>
          <w:tcPr>
            <w:tcW w:w="3227" w:type="pct"/>
          </w:tcPr>
          <w:p w14:paraId="0D47F211" w14:textId="72DF0EBF" w:rsidR="009274B0" w:rsidRDefault="009274B0" w:rsidP="009274B0">
            <w:pPr>
              <w:rPr>
                <w:rFonts w:ascii="Nunito" w:hAnsi="Nunito"/>
                <w:sz w:val="28"/>
                <w:szCs w:val="28"/>
              </w:rPr>
            </w:pPr>
            <w:r w:rsidRPr="607D7807">
              <w:rPr>
                <w:rFonts w:ascii="Nunito" w:hAnsi="Nunito"/>
                <w:sz w:val="28"/>
                <w:szCs w:val="28"/>
              </w:rPr>
              <w:t>Good verbal communication skills</w:t>
            </w:r>
          </w:p>
        </w:tc>
        <w:tc>
          <w:tcPr>
            <w:tcW w:w="844" w:type="pct"/>
          </w:tcPr>
          <w:p w14:paraId="571EF226" w14:textId="783DB1E6"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4D758D2F" w14:textId="2438E39D" w:rsidR="009274B0" w:rsidRDefault="009274B0" w:rsidP="009274B0">
            <w:pPr>
              <w:rPr>
                <w:rFonts w:ascii="Nunito" w:hAnsi="Nunito"/>
                <w:sz w:val="28"/>
                <w:szCs w:val="28"/>
              </w:rPr>
            </w:pPr>
          </w:p>
        </w:tc>
      </w:tr>
      <w:tr w:rsidR="009274B0" w14:paraId="4866943D" w14:textId="77777777" w:rsidTr="00D31768">
        <w:trPr>
          <w:trHeight w:val="300"/>
        </w:trPr>
        <w:tc>
          <w:tcPr>
            <w:tcW w:w="3227" w:type="pct"/>
          </w:tcPr>
          <w:p w14:paraId="415A3FEB" w14:textId="67922798" w:rsidR="009274B0" w:rsidRDefault="009274B0" w:rsidP="009274B0">
            <w:pPr>
              <w:rPr>
                <w:rFonts w:ascii="Nunito" w:hAnsi="Nunito"/>
                <w:sz w:val="28"/>
                <w:szCs w:val="28"/>
              </w:rPr>
            </w:pPr>
            <w:r w:rsidRPr="607D7807">
              <w:rPr>
                <w:rFonts w:ascii="Nunito" w:hAnsi="Nunito"/>
                <w:sz w:val="28"/>
                <w:szCs w:val="28"/>
              </w:rPr>
              <w:t>Ability to find practical solutions to problems</w:t>
            </w:r>
          </w:p>
        </w:tc>
        <w:tc>
          <w:tcPr>
            <w:tcW w:w="844" w:type="pct"/>
          </w:tcPr>
          <w:p w14:paraId="02B41950" w14:textId="0646C53C"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07412A2" w14:textId="3E2497B5" w:rsidR="009274B0" w:rsidRDefault="009274B0" w:rsidP="009274B0">
            <w:pPr>
              <w:rPr>
                <w:rFonts w:ascii="Nunito" w:hAnsi="Nunito"/>
                <w:sz w:val="28"/>
                <w:szCs w:val="28"/>
              </w:rPr>
            </w:pPr>
          </w:p>
        </w:tc>
      </w:tr>
      <w:tr w:rsidR="009274B0" w:rsidRPr="00A86294" w14:paraId="243BC31F" w14:textId="77777777" w:rsidTr="00D31768">
        <w:tc>
          <w:tcPr>
            <w:tcW w:w="3227" w:type="pct"/>
          </w:tcPr>
          <w:p w14:paraId="3D53FD5D" w14:textId="2D7A4F1D" w:rsidR="009274B0" w:rsidRPr="00A86294" w:rsidRDefault="009274B0" w:rsidP="009274B0">
            <w:pPr>
              <w:rPr>
                <w:rFonts w:ascii="Nunito" w:hAnsi="Nunito"/>
                <w:b/>
                <w:bCs/>
                <w:snapToGrid w:val="0"/>
                <w:sz w:val="28"/>
                <w:szCs w:val="28"/>
              </w:rPr>
            </w:pPr>
            <w:r w:rsidRPr="607D7807">
              <w:rPr>
                <w:rFonts w:ascii="Nunito" w:hAnsi="Nunito"/>
                <w:b/>
                <w:bCs/>
                <w:snapToGrid w:val="0"/>
                <w:sz w:val="28"/>
                <w:szCs w:val="28"/>
              </w:rPr>
              <w:t>Personal Qualities</w:t>
            </w:r>
          </w:p>
        </w:tc>
        <w:tc>
          <w:tcPr>
            <w:tcW w:w="844" w:type="pct"/>
          </w:tcPr>
          <w:p w14:paraId="7BAA8DF0" w14:textId="77777777" w:rsidR="009274B0" w:rsidRPr="00A86294" w:rsidRDefault="009274B0" w:rsidP="009274B0">
            <w:pPr>
              <w:jc w:val="both"/>
              <w:rPr>
                <w:rFonts w:ascii="Nunito" w:hAnsi="Nunito"/>
                <w:snapToGrid w:val="0"/>
                <w:sz w:val="28"/>
                <w:szCs w:val="28"/>
              </w:rPr>
            </w:pPr>
          </w:p>
        </w:tc>
        <w:tc>
          <w:tcPr>
            <w:tcW w:w="929" w:type="pct"/>
          </w:tcPr>
          <w:p w14:paraId="5DFF3FB4" w14:textId="77777777" w:rsidR="009274B0" w:rsidRPr="00A86294" w:rsidRDefault="009274B0" w:rsidP="009274B0">
            <w:pPr>
              <w:rPr>
                <w:rFonts w:ascii="Nunito" w:hAnsi="Nunito"/>
                <w:snapToGrid w:val="0"/>
                <w:sz w:val="28"/>
                <w:szCs w:val="28"/>
              </w:rPr>
            </w:pPr>
          </w:p>
        </w:tc>
      </w:tr>
      <w:tr w:rsidR="009274B0" w14:paraId="5FC84612" w14:textId="77777777" w:rsidTr="00D31768">
        <w:trPr>
          <w:trHeight w:val="300"/>
        </w:trPr>
        <w:tc>
          <w:tcPr>
            <w:tcW w:w="3227" w:type="pct"/>
          </w:tcPr>
          <w:p w14:paraId="17EB4248" w14:textId="0C1B95F4" w:rsidR="009274B0" w:rsidRDefault="009274B0" w:rsidP="009274B0">
            <w:pPr>
              <w:rPr>
                <w:rFonts w:ascii="Nunito" w:hAnsi="Nunito"/>
                <w:sz w:val="28"/>
                <w:szCs w:val="28"/>
              </w:rPr>
            </w:pPr>
            <w:r w:rsidRPr="607D7807">
              <w:rPr>
                <w:rFonts w:ascii="Nunito" w:hAnsi="Nunito"/>
                <w:sz w:val="28"/>
                <w:szCs w:val="28"/>
              </w:rPr>
              <w:t>An understanding of and commitment to the principles of equality and diversity</w:t>
            </w:r>
          </w:p>
        </w:tc>
        <w:tc>
          <w:tcPr>
            <w:tcW w:w="844" w:type="pct"/>
          </w:tcPr>
          <w:p w14:paraId="4E31F7CD" w14:textId="4FB0E696"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7BD28B36" w14:textId="2D383CD1" w:rsidR="009274B0" w:rsidRDefault="009274B0" w:rsidP="009274B0">
            <w:pPr>
              <w:rPr>
                <w:rFonts w:ascii="Nunito" w:hAnsi="Nunito"/>
                <w:sz w:val="28"/>
                <w:szCs w:val="28"/>
              </w:rPr>
            </w:pPr>
          </w:p>
        </w:tc>
      </w:tr>
      <w:tr w:rsidR="009274B0" w14:paraId="1840544B" w14:textId="77777777" w:rsidTr="00D31768">
        <w:trPr>
          <w:trHeight w:val="300"/>
        </w:trPr>
        <w:tc>
          <w:tcPr>
            <w:tcW w:w="3227" w:type="pct"/>
          </w:tcPr>
          <w:p w14:paraId="5A9A8686" w14:textId="397AB45C" w:rsidR="009274B0" w:rsidRDefault="009274B0" w:rsidP="009274B0">
            <w:pPr>
              <w:rPr>
                <w:rFonts w:ascii="Nunito" w:hAnsi="Nunito"/>
                <w:sz w:val="28"/>
                <w:szCs w:val="28"/>
              </w:rPr>
            </w:pPr>
            <w:r w:rsidRPr="607D7807">
              <w:rPr>
                <w:rFonts w:ascii="Nunito" w:hAnsi="Nunito"/>
                <w:sz w:val="28"/>
                <w:szCs w:val="28"/>
              </w:rPr>
              <w:t>Respect for people’s rights and dignity</w:t>
            </w:r>
          </w:p>
        </w:tc>
        <w:tc>
          <w:tcPr>
            <w:tcW w:w="844" w:type="pct"/>
          </w:tcPr>
          <w:p w14:paraId="2EF96499" w14:textId="7DDCC8BC"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12CD5C72" w14:textId="6299C370" w:rsidR="009274B0" w:rsidRDefault="009274B0" w:rsidP="009274B0">
            <w:pPr>
              <w:rPr>
                <w:rFonts w:ascii="Nunito" w:hAnsi="Nunito"/>
                <w:sz w:val="28"/>
                <w:szCs w:val="28"/>
              </w:rPr>
            </w:pPr>
          </w:p>
        </w:tc>
      </w:tr>
      <w:tr w:rsidR="009274B0" w14:paraId="01FA7AB9" w14:textId="77777777" w:rsidTr="00D31768">
        <w:trPr>
          <w:trHeight w:val="300"/>
        </w:trPr>
        <w:tc>
          <w:tcPr>
            <w:tcW w:w="3227" w:type="pct"/>
          </w:tcPr>
          <w:p w14:paraId="29D47E72" w14:textId="12409DC1" w:rsidR="009274B0" w:rsidRDefault="009274B0" w:rsidP="009274B0">
            <w:pPr>
              <w:rPr>
                <w:rFonts w:ascii="Nunito" w:hAnsi="Nunito"/>
                <w:sz w:val="28"/>
                <w:szCs w:val="28"/>
              </w:rPr>
            </w:pPr>
            <w:r w:rsidRPr="607D7807">
              <w:rPr>
                <w:rFonts w:ascii="Nunito" w:hAnsi="Nunito"/>
                <w:sz w:val="28"/>
                <w:szCs w:val="28"/>
              </w:rPr>
              <w:t>A person centred approach to working with individuals</w:t>
            </w:r>
          </w:p>
        </w:tc>
        <w:tc>
          <w:tcPr>
            <w:tcW w:w="844" w:type="pct"/>
          </w:tcPr>
          <w:p w14:paraId="7DF21E48" w14:textId="1D1A2138"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48FB3AC7" w14:textId="665856A6" w:rsidR="009274B0" w:rsidRDefault="009274B0" w:rsidP="009274B0">
            <w:pPr>
              <w:rPr>
                <w:rFonts w:ascii="Nunito" w:hAnsi="Nunito"/>
                <w:sz w:val="28"/>
                <w:szCs w:val="28"/>
              </w:rPr>
            </w:pPr>
          </w:p>
        </w:tc>
      </w:tr>
      <w:tr w:rsidR="009274B0" w14:paraId="3CE9B80F" w14:textId="77777777" w:rsidTr="00D31768">
        <w:trPr>
          <w:trHeight w:val="300"/>
        </w:trPr>
        <w:tc>
          <w:tcPr>
            <w:tcW w:w="3227" w:type="pct"/>
          </w:tcPr>
          <w:p w14:paraId="6D253B3C" w14:textId="5638268D" w:rsidR="009274B0" w:rsidRDefault="009274B0" w:rsidP="009274B0">
            <w:pPr>
              <w:rPr>
                <w:rFonts w:ascii="Nunito" w:hAnsi="Nunito"/>
                <w:sz w:val="28"/>
                <w:szCs w:val="28"/>
              </w:rPr>
            </w:pPr>
            <w:r w:rsidRPr="607D7807">
              <w:rPr>
                <w:rFonts w:ascii="Nunito" w:hAnsi="Nunito"/>
                <w:sz w:val="28"/>
                <w:szCs w:val="28"/>
              </w:rPr>
              <w:t>An understanding of the importance of confidentiality</w:t>
            </w:r>
          </w:p>
        </w:tc>
        <w:tc>
          <w:tcPr>
            <w:tcW w:w="844" w:type="pct"/>
          </w:tcPr>
          <w:p w14:paraId="7AC6EF00" w14:textId="1AF00F21"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0D51F363" w14:textId="1A4FA5A9" w:rsidR="009274B0" w:rsidRDefault="009274B0" w:rsidP="009274B0">
            <w:pPr>
              <w:rPr>
                <w:rFonts w:ascii="Nunito" w:hAnsi="Nunito"/>
                <w:sz w:val="28"/>
                <w:szCs w:val="28"/>
              </w:rPr>
            </w:pPr>
          </w:p>
        </w:tc>
      </w:tr>
      <w:tr w:rsidR="009274B0" w14:paraId="612BA07E" w14:textId="77777777" w:rsidTr="00D31768">
        <w:trPr>
          <w:trHeight w:val="300"/>
        </w:trPr>
        <w:tc>
          <w:tcPr>
            <w:tcW w:w="3227" w:type="pct"/>
          </w:tcPr>
          <w:p w14:paraId="2F51D1B7" w14:textId="3DA3EF6D" w:rsidR="009274B0" w:rsidRDefault="009274B0" w:rsidP="009274B0">
            <w:pPr>
              <w:rPr>
                <w:rFonts w:ascii="Nunito" w:hAnsi="Nunito"/>
                <w:sz w:val="28"/>
                <w:szCs w:val="28"/>
              </w:rPr>
            </w:pPr>
            <w:r w:rsidRPr="607D7807">
              <w:rPr>
                <w:rFonts w:ascii="Nunito" w:hAnsi="Nunito"/>
                <w:sz w:val="28"/>
                <w:szCs w:val="28"/>
              </w:rPr>
              <w:t>An understanding of and commitment to the principles of equality and diversity</w:t>
            </w:r>
          </w:p>
        </w:tc>
        <w:tc>
          <w:tcPr>
            <w:tcW w:w="844" w:type="pct"/>
          </w:tcPr>
          <w:p w14:paraId="5B87209C" w14:textId="248B3CC3"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1239C8DB" w14:textId="0511F974" w:rsidR="009274B0" w:rsidRDefault="009274B0" w:rsidP="009274B0">
            <w:pPr>
              <w:rPr>
                <w:rFonts w:ascii="Nunito" w:hAnsi="Nunito"/>
                <w:sz w:val="28"/>
                <w:szCs w:val="28"/>
              </w:rPr>
            </w:pPr>
          </w:p>
        </w:tc>
      </w:tr>
      <w:tr w:rsidR="009274B0" w14:paraId="5ABB0160" w14:textId="77777777" w:rsidTr="00D31768">
        <w:trPr>
          <w:trHeight w:val="300"/>
        </w:trPr>
        <w:tc>
          <w:tcPr>
            <w:tcW w:w="3227" w:type="pct"/>
          </w:tcPr>
          <w:p w14:paraId="6E9788B5" w14:textId="01C164E4" w:rsidR="009274B0" w:rsidRDefault="009274B0" w:rsidP="009274B0">
            <w:pPr>
              <w:rPr>
                <w:rFonts w:ascii="Nunito" w:hAnsi="Nunito"/>
                <w:sz w:val="28"/>
                <w:szCs w:val="28"/>
              </w:rPr>
            </w:pPr>
            <w:r w:rsidRPr="607D7807">
              <w:rPr>
                <w:rFonts w:ascii="Nunito" w:hAnsi="Nunito"/>
                <w:sz w:val="28"/>
                <w:szCs w:val="28"/>
              </w:rPr>
              <w:t>A commitment to promoting the rights of people with disabilities.</w:t>
            </w:r>
          </w:p>
        </w:tc>
        <w:tc>
          <w:tcPr>
            <w:tcW w:w="844" w:type="pct"/>
          </w:tcPr>
          <w:p w14:paraId="697A93CA" w14:textId="76976374"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03AFF635" w14:textId="396350D1" w:rsidR="009274B0" w:rsidRDefault="009274B0" w:rsidP="009274B0">
            <w:pPr>
              <w:rPr>
                <w:rFonts w:ascii="Nunito" w:hAnsi="Nunito"/>
                <w:sz w:val="28"/>
                <w:szCs w:val="28"/>
              </w:rPr>
            </w:pPr>
          </w:p>
        </w:tc>
      </w:tr>
      <w:tr w:rsidR="009274B0" w14:paraId="04AB764F" w14:textId="77777777" w:rsidTr="00D31768">
        <w:trPr>
          <w:trHeight w:val="300"/>
        </w:trPr>
        <w:tc>
          <w:tcPr>
            <w:tcW w:w="3227" w:type="pct"/>
          </w:tcPr>
          <w:p w14:paraId="53C9253F" w14:textId="530F4A0C" w:rsidR="009274B0" w:rsidRDefault="009274B0" w:rsidP="009274B0">
            <w:pPr>
              <w:rPr>
                <w:rFonts w:ascii="Nunito" w:hAnsi="Nunito"/>
                <w:sz w:val="28"/>
                <w:szCs w:val="28"/>
              </w:rPr>
            </w:pPr>
            <w:r w:rsidRPr="607D7807">
              <w:rPr>
                <w:rFonts w:ascii="Nunito" w:hAnsi="Nunito"/>
                <w:sz w:val="28"/>
                <w:szCs w:val="28"/>
              </w:rPr>
              <w:t>Willingness to undertake further skills training as deemed appropriate for the job</w:t>
            </w:r>
          </w:p>
        </w:tc>
        <w:tc>
          <w:tcPr>
            <w:tcW w:w="844" w:type="pct"/>
          </w:tcPr>
          <w:p w14:paraId="2E901035" w14:textId="322DFE8D"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094AF633" w14:textId="7F9EE244" w:rsidR="009274B0" w:rsidRDefault="009274B0" w:rsidP="009274B0">
            <w:pPr>
              <w:rPr>
                <w:rFonts w:ascii="Nunito" w:hAnsi="Nunito"/>
                <w:sz w:val="28"/>
                <w:szCs w:val="28"/>
              </w:rPr>
            </w:pPr>
          </w:p>
        </w:tc>
      </w:tr>
      <w:tr w:rsidR="009274B0" w14:paraId="6E2D596B" w14:textId="77777777" w:rsidTr="00D31768">
        <w:trPr>
          <w:trHeight w:val="300"/>
        </w:trPr>
        <w:tc>
          <w:tcPr>
            <w:tcW w:w="3227" w:type="pct"/>
          </w:tcPr>
          <w:p w14:paraId="679B972D" w14:textId="62F665B1" w:rsidR="009274B0" w:rsidRDefault="009274B0" w:rsidP="009274B0">
            <w:pPr>
              <w:rPr>
                <w:rFonts w:ascii="Nunito" w:hAnsi="Nunito"/>
                <w:sz w:val="28"/>
                <w:szCs w:val="28"/>
              </w:rPr>
            </w:pPr>
            <w:proofErr w:type="spellStart"/>
            <w:r w:rsidRPr="607D7807">
              <w:rPr>
                <w:rFonts w:ascii="Nunito" w:hAnsi="Nunito"/>
                <w:sz w:val="28"/>
                <w:szCs w:val="28"/>
              </w:rPr>
              <w:t>Self motivation</w:t>
            </w:r>
            <w:proofErr w:type="spellEnd"/>
            <w:r w:rsidRPr="607D7807">
              <w:rPr>
                <w:rFonts w:ascii="Nunito" w:hAnsi="Nunito"/>
                <w:sz w:val="28"/>
                <w:szCs w:val="28"/>
              </w:rPr>
              <w:t xml:space="preserve"> and enthusiasm</w:t>
            </w:r>
          </w:p>
        </w:tc>
        <w:tc>
          <w:tcPr>
            <w:tcW w:w="844" w:type="pct"/>
          </w:tcPr>
          <w:p w14:paraId="1C9E76B2" w14:textId="5A04A5C2"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61E9A922" w14:textId="254D3C85" w:rsidR="009274B0" w:rsidRDefault="009274B0" w:rsidP="009274B0">
            <w:pPr>
              <w:rPr>
                <w:rFonts w:ascii="Nunito" w:hAnsi="Nunito"/>
                <w:sz w:val="28"/>
                <w:szCs w:val="28"/>
              </w:rPr>
            </w:pPr>
          </w:p>
        </w:tc>
      </w:tr>
      <w:tr w:rsidR="009274B0" w14:paraId="4DAA11B0" w14:textId="77777777" w:rsidTr="00D31768">
        <w:trPr>
          <w:trHeight w:val="300"/>
        </w:trPr>
        <w:tc>
          <w:tcPr>
            <w:tcW w:w="3227" w:type="pct"/>
          </w:tcPr>
          <w:p w14:paraId="62BFA3C6" w14:textId="5258213D" w:rsidR="009274B0" w:rsidRDefault="009274B0" w:rsidP="009274B0">
            <w:pPr>
              <w:rPr>
                <w:rFonts w:ascii="Nunito" w:hAnsi="Nunito"/>
                <w:sz w:val="28"/>
                <w:szCs w:val="28"/>
              </w:rPr>
            </w:pPr>
            <w:r w:rsidRPr="607D7807">
              <w:rPr>
                <w:rFonts w:ascii="Nunito" w:hAnsi="Nunito"/>
                <w:sz w:val="28"/>
                <w:szCs w:val="28"/>
              </w:rPr>
              <w:t>Professional outlook</w:t>
            </w:r>
          </w:p>
        </w:tc>
        <w:tc>
          <w:tcPr>
            <w:tcW w:w="844" w:type="pct"/>
          </w:tcPr>
          <w:p w14:paraId="66EFA592" w14:textId="6856A3A8"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5225AD24" w14:textId="724CF939" w:rsidR="009274B0" w:rsidRDefault="009274B0" w:rsidP="009274B0">
            <w:pPr>
              <w:rPr>
                <w:rFonts w:ascii="Nunito" w:hAnsi="Nunito"/>
                <w:sz w:val="28"/>
                <w:szCs w:val="28"/>
              </w:rPr>
            </w:pPr>
          </w:p>
        </w:tc>
      </w:tr>
      <w:tr w:rsidR="009274B0" w14:paraId="1655E643" w14:textId="77777777" w:rsidTr="00D31768">
        <w:trPr>
          <w:trHeight w:val="300"/>
        </w:trPr>
        <w:tc>
          <w:tcPr>
            <w:tcW w:w="3227" w:type="pct"/>
          </w:tcPr>
          <w:p w14:paraId="18FFB873" w14:textId="428BAEC5" w:rsidR="009274B0" w:rsidRDefault="009274B0" w:rsidP="009274B0">
            <w:pPr>
              <w:rPr>
                <w:rFonts w:ascii="Nunito" w:hAnsi="Nunito"/>
                <w:sz w:val="28"/>
                <w:szCs w:val="28"/>
              </w:rPr>
            </w:pPr>
            <w:r w:rsidRPr="607D7807">
              <w:rPr>
                <w:rFonts w:ascii="Nunito" w:hAnsi="Nunito"/>
                <w:sz w:val="28"/>
                <w:szCs w:val="28"/>
              </w:rPr>
              <w:t>Sensitivity and diplomacy</w:t>
            </w:r>
          </w:p>
        </w:tc>
        <w:tc>
          <w:tcPr>
            <w:tcW w:w="844" w:type="pct"/>
          </w:tcPr>
          <w:p w14:paraId="521139FF" w14:textId="1FC03D56" w:rsidR="009274B0" w:rsidRDefault="009274B0" w:rsidP="009274B0">
            <w:pPr>
              <w:rPr>
                <w:rFonts w:ascii="Nunito" w:hAnsi="Nunito"/>
                <w:sz w:val="28"/>
                <w:szCs w:val="28"/>
              </w:rPr>
            </w:pPr>
            <w:r>
              <w:rPr>
                <w:rFonts w:ascii="Segoe UI Symbol" w:eastAsia="Segoe UI Symbol" w:hAnsi="Segoe UI Symbol" w:cs="Segoe UI Symbol"/>
                <w:b/>
                <w:bCs/>
                <w:sz w:val="28"/>
                <w:szCs w:val="28"/>
              </w:rPr>
              <w:t></w:t>
            </w:r>
          </w:p>
        </w:tc>
        <w:tc>
          <w:tcPr>
            <w:tcW w:w="929" w:type="pct"/>
          </w:tcPr>
          <w:p w14:paraId="49E11B04" w14:textId="1D932513" w:rsidR="009274B0" w:rsidRDefault="009274B0" w:rsidP="009274B0">
            <w:pPr>
              <w:rPr>
                <w:rFonts w:ascii="Nunito" w:hAnsi="Nunito"/>
                <w:sz w:val="28"/>
                <w:szCs w:val="28"/>
              </w:rPr>
            </w:pPr>
          </w:p>
        </w:tc>
      </w:tr>
    </w:tbl>
    <w:p w14:paraId="23B930DD" w14:textId="77777777" w:rsidR="00A843CA" w:rsidRPr="00A86294" w:rsidRDefault="00A843CA" w:rsidP="00A843CA">
      <w:pPr>
        <w:pStyle w:val="Title"/>
        <w:jc w:val="left"/>
        <w:rPr>
          <w:rFonts w:ascii="Nunito" w:hAnsi="Nunito"/>
        </w:rPr>
      </w:pPr>
    </w:p>
    <w:p w14:paraId="12945565" w14:textId="77777777" w:rsidR="003F5DD2" w:rsidRPr="00A86294" w:rsidRDefault="003F5DD2" w:rsidP="003F5DD2">
      <w:pPr>
        <w:rPr>
          <w:rFonts w:ascii="Nunito" w:hAnsi="Nunito"/>
          <w:b/>
        </w:rPr>
      </w:pPr>
      <w:r w:rsidRPr="00A86294">
        <w:rPr>
          <w:rFonts w:ascii="Nunito" w:hAnsi="Nunito" w:cs="Arial"/>
          <w:snapToGrid w:val="0"/>
          <w:sz w:val="28"/>
          <w:szCs w:val="28"/>
          <w:lang w:val="en-US"/>
        </w:rPr>
        <w:br w:type="page"/>
      </w:r>
      <w:r w:rsidRPr="00A86294">
        <w:rPr>
          <w:rFonts w:ascii="Nunito" w:hAnsi="Nunito"/>
          <w:b/>
        </w:rPr>
        <w:lastRenderedPageBreak/>
        <w:t>Terms and conditions</w:t>
      </w:r>
    </w:p>
    <w:p w14:paraId="5F9CC5A0" w14:textId="77777777" w:rsidR="003F5DD2" w:rsidRPr="00A86294" w:rsidRDefault="003F5DD2" w:rsidP="003F5DD2">
      <w:pPr>
        <w:rPr>
          <w:rFonts w:ascii="Nunito" w:hAnsi="Nunito"/>
        </w:rPr>
      </w:pPr>
    </w:p>
    <w:p w14:paraId="1C568556" w14:textId="6E425ED3" w:rsidR="003F5DD2" w:rsidRPr="00A86294" w:rsidRDefault="003F5DD2" w:rsidP="7FDF2DEA">
      <w:pPr>
        <w:rPr>
          <w:rFonts w:ascii="Nunito" w:hAnsi="Nunito"/>
          <w:b/>
          <w:bCs/>
        </w:rPr>
      </w:pPr>
      <w:r w:rsidRPr="7FDF2DEA">
        <w:rPr>
          <w:rFonts w:ascii="Nunito" w:hAnsi="Nunito"/>
          <w:b/>
          <w:bCs/>
        </w:rPr>
        <w:t xml:space="preserve">Hours: </w:t>
      </w:r>
      <w:r w:rsidR="00480BE2">
        <w:rPr>
          <w:rFonts w:ascii="Nunito" w:hAnsi="Nunito"/>
        </w:rPr>
        <w:t>30</w:t>
      </w:r>
      <w:r w:rsidR="000C341B" w:rsidRPr="7FDF2DEA">
        <w:rPr>
          <w:rFonts w:ascii="Nunito" w:hAnsi="Nunito"/>
        </w:rPr>
        <w:t xml:space="preserve"> </w:t>
      </w:r>
      <w:r w:rsidRPr="7FDF2DEA">
        <w:rPr>
          <w:rFonts w:ascii="Nunito" w:hAnsi="Nunito"/>
        </w:rPr>
        <w:t>hrs per week</w:t>
      </w:r>
      <w:r w:rsidRPr="7FDF2DEA">
        <w:rPr>
          <w:rFonts w:ascii="Nunito" w:hAnsi="Nunito"/>
          <w:b/>
          <w:bCs/>
        </w:rPr>
        <w:t xml:space="preserve"> </w:t>
      </w:r>
      <w:r>
        <w:br/>
      </w:r>
    </w:p>
    <w:p w14:paraId="3E45F189" w14:textId="47149219" w:rsidR="003F5DD2" w:rsidRPr="00A86294" w:rsidRDefault="003F5DD2" w:rsidP="7FDF2DEA">
      <w:pPr>
        <w:rPr>
          <w:rFonts w:ascii="Nunito" w:hAnsi="Nunito"/>
        </w:rPr>
      </w:pPr>
      <w:r w:rsidRPr="32228B40">
        <w:rPr>
          <w:rFonts w:ascii="Nunito" w:hAnsi="Nunito"/>
          <w:b/>
          <w:bCs/>
        </w:rPr>
        <w:t xml:space="preserve">Salary: </w:t>
      </w:r>
      <w:r w:rsidRPr="32228B40">
        <w:rPr>
          <w:rFonts w:ascii="Nunito" w:hAnsi="Nunito"/>
        </w:rPr>
        <w:t>£</w:t>
      </w:r>
      <w:r w:rsidR="77BEE6A6" w:rsidRPr="32228B40">
        <w:rPr>
          <w:rFonts w:ascii="Nunito" w:hAnsi="Nunito"/>
        </w:rPr>
        <w:t>32,494</w:t>
      </w:r>
      <w:r w:rsidR="2BE5271D" w:rsidRPr="32228B40">
        <w:rPr>
          <w:rFonts w:ascii="Nunito" w:hAnsi="Nunito"/>
        </w:rPr>
        <w:t>.69</w:t>
      </w:r>
      <w:r w:rsidR="007F5BF1" w:rsidRPr="32228B40">
        <w:rPr>
          <w:rFonts w:ascii="Nunito" w:hAnsi="Nunito"/>
        </w:rPr>
        <w:t xml:space="preserve"> </w:t>
      </w:r>
      <w:r w:rsidR="00480BE2" w:rsidRPr="32228B40">
        <w:rPr>
          <w:rFonts w:ascii="Nunito" w:hAnsi="Nunito"/>
        </w:rPr>
        <w:t>(</w:t>
      </w:r>
      <w:r w:rsidR="000C341B" w:rsidRPr="32228B40">
        <w:rPr>
          <w:rFonts w:ascii="Nunito" w:hAnsi="Nunito"/>
        </w:rPr>
        <w:t>£</w:t>
      </w:r>
      <w:r w:rsidR="00480BE2" w:rsidRPr="32228B40">
        <w:rPr>
          <w:rFonts w:ascii="Nunito" w:eastAsia="Nunito" w:hAnsi="Nunito" w:cs="Nunito"/>
        </w:rPr>
        <w:t>2</w:t>
      </w:r>
      <w:r w:rsidR="016161DD" w:rsidRPr="32228B40">
        <w:rPr>
          <w:rFonts w:ascii="Nunito" w:eastAsia="Nunito" w:hAnsi="Nunito" w:cs="Nunito"/>
        </w:rPr>
        <w:t>6,347.05</w:t>
      </w:r>
      <w:r w:rsidR="00480BE2" w:rsidRPr="32228B40">
        <w:rPr>
          <w:rFonts w:ascii="Nunito" w:eastAsia="Nunito" w:hAnsi="Nunito" w:cs="Nunito"/>
          <w:b/>
          <w:bCs/>
        </w:rPr>
        <w:t xml:space="preserve"> </w:t>
      </w:r>
      <w:r w:rsidR="000C341B" w:rsidRPr="32228B40">
        <w:rPr>
          <w:rFonts w:ascii="Nunito" w:hAnsi="Nunito"/>
        </w:rPr>
        <w:t>pro rata)</w:t>
      </w:r>
      <w:r>
        <w:br/>
      </w:r>
    </w:p>
    <w:p w14:paraId="1C4FDE94" w14:textId="77777777" w:rsidR="003F5DD2" w:rsidRPr="00A86294" w:rsidRDefault="003F5DD2" w:rsidP="003F5DD2">
      <w:pPr>
        <w:rPr>
          <w:rFonts w:ascii="Nunito" w:hAnsi="Nunito"/>
          <w:b/>
        </w:rPr>
      </w:pPr>
      <w:r w:rsidRPr="00A86294">
        <w:rPr>
          <w:rFonts w:ascii="Nunito" w:hAnsi="Nunito"/>
          <w:b/>
        </w:rPr>
        <w:t xml:space="preserve">Annual leave: </w:t>
      </w:r>
      <w:r w:rsidRPr="00A86294">
        <w:rPr>
          <w:rFonts w:ascii="Nunito" w:hAnsi="Nunito"/>
        </w:rPr>
        <w:t>Entitlement is 6 weeks’ annual leave per annum (Jan to December). This includes pro rata bank holidays and a mandatory week at Christmas when all ECHO activities are closed.</w:t>
      </w:r>
      <w:r w:rsidRPr="00A86294">
        <w:rPr>
          <w:rFonts w:ascii="Nunito" w:hAnsi="Nunito"/>
          <w:b/>
        </w:rPr>
        <w:t xml:space="preserve"> </w:t>
      </w:r>
      <w:r w:rsidRPr="00A86294">
        <w:rPr>
          <w:rFonts w:ascii="Nunito" w:hAnsi="Nunito"/>
          <w:b/>
        </w:rPr>
        <w:br/>
      </w:r>
    </w:p>
    <w:p w14:paraId="3F1A8405" w14:textId="77777777" w:rsidR="003F5DD2" w:rsidRPr="00A86294" w:rsidRDefault="003F5DD2" w:rsidP="003F5DD2">
      <w:pPr>
        <w:rPr>
          <w:rFonts w:ascii="Nunito" w:hAnsi="Nunito"/>
        </w:rPr>
      </w:pPr>
      <w:r w:rsidRPr="00A86294">
        <w:rPr>
          <w:rFonts w:ascii="Nunito" w:hAnsi="Nunito"/>
          <w:b/>
        </w:rPr>
        <w:t xml:space="preserve">Sickness entitlement: </w:t>
      </w:r>
      <w:r w:rsidRPr="00A86294">
        <w:rPr>
          <w:rFonts w:ascii="Nunito" w:hAnsi="Nunito"/>
        </w:rPr>
        <w:t>All employees are entitled to up to 6 weeks on normal pay, including any Statutory Sick Pay (SSP) entitlement. Employees whose normal earnings are in excess of the Lower Earnings Limit for payment of National Insurance Contributions may also be entitled to SSP for up to 28 weeks in any period of incapacity. Any previous period of sickness absence in the 12 months preceding the first day of the new period of absence, will be counted against the absence. Trustees may make a discretionary decision to extend periods of full or half pay to individual members of staff in situations of specific need and within the available resources of ECHO. Any such decision would be at the request of the chief officer to a meeting to the full board of trustees.</w:t>
      </w:r>
    </w:p>
    <w:p w14:paraId="77478CC1" w14:textId="77777777" w:rsidR="003F5DD2" w:rsidRPr="00A86294" w:rsidRDefault="003F5DD2" w:rsidP="00383D26">
      <w:pPr>
        <w:rPr>
          <w:rFonts w:ascii="Nunito" w:hAnsi="Nunito"/>
        </w:rPr>
      </w:pPr>
      <w:r w:rsidRPr="00A86294">
        <w:rPr>
          <w:rFonts w:ascii="Nunito" w:hAnsi="Nunito"/>
          <w:b/>
        </w:rPr>
        <w:br/>
        <w:t xml:space="preserve">Pension: </w:t>
      </w:r>
      <w:r w:rsidRPr="00A86294">
        <w:rPr>
          <w:rFonts w:ascii="Nunito" w:hAnsi="Nunito"/>
        </w:rPr>
        <w:t xml:space="preserve">ECHO offers the NEST (National Employment Savings Trust) pension scheme to employees. </w:t>
      </w:r>
    </w:p>
    <w:p w14:paraId="0EEFB942" w14:textId="77777777" w:rsidR="003F5DD2" w:rsidRPr="00A86294" w:rsidRDefault="003F5DD2" w:rsidP="003F5DD2">
      <w:pPr>
        <w:rPr>
          <w:rFonts w:ascii="Nunito" w:hAnsi="Nunito"/>
        </w:rPr>
      </w:pPr>
    </w:p>
    <w:p w14:paraId="1DA2D73F" w14:textId="77777777" w:rsidR="00A843CA" w:rsidRPr="00A86294" w:rsidRDefault="00A843CA" w:rsidP="00A843CA">
      <w:pPr>
        <w:rPr>
          <w:rFonts w:ascii="Nunito" w:hAnsi="Nunito" w:cs="Arial"/>
          <w:snapToGrid w:val="0"/>
          <w:sz w:val="28"/>
          <w:szCs w:val="28"/>
          <w:lang w:val="en-US"/>
        </w:rPr>
      </w:pPr>
    </w:p>
    <w:p w14:paraId="0B283D31" w14:textId="77777777" w:rsidR="002E2914" w:rsidRPr="00A86294" w:rsidRDefault="002E2914" w:rsidP="002E2914">
      <w:pPr>
        <w:ind w:left="1080"/>
        <w:jc w:val="both"/>
        <w:rPr>
          <w:rFonts w:ascii="Nunito" w:hAnsi="Nunito"/>
          <w:snapToGrid w:val="0"/>
          <w:sz w:val="28"/>
        </w:rPr>
      </w:pPr>
    </w:p>
    <w:sectPr w:rsidR="002E2914" w:rsidRPr="00A86294">
      <w:pgSz w:w="11906" w:h="16838"/>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7B9"/>
    <w:multiLevelType w:val="hybridMultilevel"/>
    <w:tmpl w:val="E2CC5E6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50ED9"/>
    <w:multiLevelType w:val="hybridMultilevel"/>
    <w:tmpl w:val="E4448DFC"/>
    <w:lvl w:ilvl="0" w:tplc="F768F378">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D2D35"/>
    <w:multiLevelType w:val="hybridMultilevel"/>
    <w:tmpl w:val="3D58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52B7"/>
    <w:multiLevelType w:val="singleLevel"/>
    <w:tmpl w:val="1C4A99B8"/>
    <w:lvl w:ilvl="0">
      <w:start w:val="1"/>
      <w:numFmt w:val="lowerLetter"/>
      <w:lvlText w:val="%1)"/>
      <w:lvlJc w:val="left"/>
      <w:pPr>
        <w:tabs>
          <w:tab w:val="num" w:pos="720"/>
        </w:tabs>
        <w:ind w:left="720" w:hanging="360"/>
      </w:pPr>
      <w:rPr>
        <w:rFonts w:hint="default"/>
      </w:rPr>
    </w:lvl>
  </w:abstractNum>
  <w:abstractNum w:abstractNumId="4" w15:restartNumberingAfterBreak="0">
    <w:nsid w:val="108B6623"/>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A6D6CAA"/>
    <w:multiLevelType w:val="singleLevel"/>
    <w:tmpl w:val="04928FBA"/>
    <w:lvl w:ilvl="0">
      <w:start w:val="1"/>
      <w:numFmt w:val="bullet"/>
      <w:lvlText w:val="-"/>
      <w:lvlJc w:val="left"/>
      <w:pPr>
        <w:tabs>
          <w:tab w:val="num" w:pos="720"/>
        </w:tabs>
        <w:ind w:left="720" w:hanging="360"/>
      </w:pPr>
      <w:rPr>
        <w:rFonts w:hint="default"/>
      </w:rPr>
    </w:lvl>
  </w:abstractNum>
  <w:abstractNum w:abstractNumId="6"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D123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573430"/>
    <w:multiLevelType w:val="hybridMultilevel"/>
    <w:tmpl w:val="E864C0A8"/>
    <w:lvl w:ilvl="0" w:tplc="F4A858B0">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576C13"/>
    <w:multiLevelType w:val="hybridMultilevel"/>
    <w:tmpl w:val="4C42E7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Tw Cen MT" w:eastAsia="Times New Roman" w:hAnsi="Tw Cen MT"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C75D1"/>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2C296A8A"/>
    <w:multiLevelType w:val="hybridMultilevel"/>
    <w:tmpl w:val="F9D61924"/>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031A48"/>
    <w:multiLevelType w:val="hybridMultilevel"/>
    <w:tmpl w:val="6ECE5218"/>
    <w:lvl w:ilvl="0" w:tplc="81B47B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807B41"/>
    <w:multiLevelType w:val="hybridMultilevel"/>
    <w:tmpl w:val="56B4BE6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05F77"/>
    <w:multiLevelType w:val="singleLevel"/>
    <w:tmpl w:val="22661BE8"/>
    <w:lvl w:ilvl="0">
      <w:start w:val="1"/>
      <w:numFmt w:val="lowerLetter"/>
      <w:lvlText w:val="%1)"/>
      <w:lvlJc w:val="left"/>
      <w:pPr>
        <w:tabs>
          <w:tab w:val="num" w:pos="1080"/>
        </w:tabs>
        <w:ind w:left="1080" w:hanging="360"/>
      </w:pPr>
      <w:rPr>
        <w:rFonts w:hint="default"/>
      </w:rPr>
    </w:lvl>
  </w:abstractNum>
  <w:abstractNum w:abstractNumId="17" w15:restartNumberingAfterBreak="0">
    <w:nsid w:val="47012E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9DC47FF"/>
    <w:multiLevelType w:val="hybridMultilevel"/>
    <w:tmpl w:val="8C52C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467F0"/>
    <w:multiLevelType w:val="hybridMultilevel"/>
    <w:tmpl w:val="F76CB132"/>
    <w:lvl w:ilvl="0" w:tplc="BDAC032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B60592"/>
    <w:multiLevelType w:val="hybridMultilevel"/>
    <w:tmpl w:val="2638B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C69B4"/>
    <w:multiLevelType w:val="singleLevel"/>
    <w:tmpl w:val="8CFC23B4"/>
    <w:lvl w:ilvl="0">
      <w:numFmt w:val="bullet"/>
      <w:lvlText w:val="-"/>
      <w:lvlJc w:val="left"/>
      <w:pPr>
        <w:tabs>
          <w:tab w:val="num" w:pos="720"/>
        </w:tabs>
        <w:ind w:left="720" w:hanging="360"/>
      </w:pPr>
      <w:rPr>
        <w:rFonts w:ascii="Times New Roman" w:hAnsi="Times New Roman" w:hint="default"/>
      </w:rPr>
    </w:lvl>
  </w:abstractNum>
  <w:abstractNum w:abstractNumId="23"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3731C4"/>
    <w:multiLevelType w:val="singleLevel"/>
    <w:tmpl w:val="D472BBA4"/>
    <w:lvl w:ilvl="0">
      <w:start w:val="2"/>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D38087E"/>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E3B4AF9"/>
    <w:multiLevelType w:val="singleLevel"/>
    <w:tmpl w:val="CAF49F42"/>
    <w:lvl w:ilvl="0">
      <w:start w:val="1"/>
      <w:numFmt w:val="lowerLetter"/>
      <w:lvlText w:val="%1)"/>
      <w:lvlJc w:val="left"/>
      <w:pPr>
        <w:tabs>
          <w:tab w:val="num" w:pos="720"/>
        </w:tabs>
        <w:ind w:left="720" w:hanging="360"/>
      </w:pPr>
      <w:rPr>
        <w:rFonts w:hint="default"/>
      </w:rPr>
    </w:lvl>
  </w:abstractNum>
  <w:abstractNum w:abstractNumId="27" w15:restartNumberingAfterBreak="0">
    <w:nsid w:val="5E8C7874"/>
    <w:multiLevelType w:val="hybridMultilevel"/>
    <w:tmpl w:val="827EB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91B0E"/>
    <w:multiLevelType w:val="hybridMultilevel"/>
    <w:tmpl w:val="5A82BF8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8A36F1"/>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780B1FC5"/>
    <w:multiLevelType w:val="singleLevel"/>
    <w:tmpl w:val="0809000F"/>
    <w:lvl w:ilvl="0">
      <w:start w:val="1"/>
      <w:numFmt w:val="decimal"/>
      <w:lvlText w:val="%1."/>
      <w:lvlJc w:val="left"/>
      <w:pPr>
        <w:tabs>
          <w:tab w:val="num" w:pos="360"/>
        </w:tabs>
        <w:ind w:left="360" w:hanging="360"/>
      </w:pPr>
      <w:rPr>
        <w:rFonts w:hint="default"/>
      </w:rPr>
    </w:lvl>
  </w:abstractNum>
  <w:abstractNum w:abstractNumId="31" w15:restartNumberingAfterBreak="0">
    <w:nsid w:val="7DA61376"/>
    <w:multiLevelType w:val="hybridMultilevel"/>
    <w:tmpl w:val="B0A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47AF0"/>
    <w:multiLevelType w:val="singleLevel"/>
    <w:tmpl w:val="0809000F"/>
    <w:lvl w:ilvl="0">
      <w:start w:val="1"/>
      <w:numFmt w:val="decimal"/>
      <w:lvlText w:val="%1."/>
      <w:lvlJc w:val="left"/>
      <w:pPr>
        <w:tabs>
          <w:tab w:val="num" w:pos="360"/>
        </w:tabs>
        <w:ind w:left="360" w:hanging="360"/>
      </w:pPr>
      <w:rPr>
        <w:rFonts w:hint="default"/>
      </w:rPr>
    </w:lvl>
  </w:abstractNum>
  <w:num w:numId="1" w16cid:durableId="1558862103">
    <w:abstractNumId w:val="24"/>
  </w:num>
  <w:num w:numId="2" w16cid:durableId="1800681990">
    <w:abstractNumId w:val="32"/>
  </w:num>
  <w:num w:numId="3" w16cid:durableId="434836246">
    <w:abstractNumId w:val="22"/>
  </w:num>
  <w:num w:numId="4" w16cid:durableId="1182625715">
    <w:abstractNumId w:val="10"/>
  </w:num>
  <w:num w:numId="5" w16cid:durableId="1737432213">
    <w:abstractNumId w:val="6"/>
  </w:num>
  <w:num w:numId="6" w16cid:durableId="1174951816">
    <w:abstractNumId w:val="23"/>
  </w:num>
  <w:num w:numId="7" w16cid:durableId="2081175735">
    <w:abstractNumId w:val="7"/>
  </w:num>
  <w:num w:numId="8" w16cid:durableId="930435055">
    <w:abstractNumId w:val="20"/>
  </w:num>
  <w:num w:numId="9" w16cid:durableId="1303344266">
    <w:abstractNumId w:val="16"/>
  </w:num>
  <w:num w:numId="10" w16cid:durableId="728302425">
    <w:abstractNumId w:val="17"/>
  </w:num>
  <w:num w:numId="11" w16cid:durableId="1719934153">
    <w:abstractNumId w:val="4"/>
  </w:num>
  <w:num w:numId="12" w16cid:durableId="243344144">
    <w:abstractNumId w:val="5"/>
  </w:num>
  <w:num w:numId="13" w16cid:durableId="1950429536">
    <w:abstractNumId w:val="25"/>
  </w:num>
  <w:num w:numId="14" w16cid:durableId="313989955">
    <w:abstractNumId w:val="9"/>
  </w:num>
  <w:num w:numId="15" w16cid:durableId="856698725">
    <w:abstractNumId w:val="30"/>
  </w:num>
  <w:num w:numId="16" w16cid:durableId="1216699519">
    <w:abstractNumId w:val="29"/>
  </w:num>
  <w:num w:numId="17" w16cid:durableId="2016035094">
    <w:abstractNumId w:val="18"/>
  </w:num>
  <w:num w:numId="18" w16cid:durableId="1927767350">
    <w:abstractNumId w:val="27"/>
  </w:num>
  <w:num w:numId="19" w16cid:durableId="200560927">
    <w:abstractNumId w:val="11"/>
  </w:num>
  <w:num w:numId="20" w16cid:durableId="21323539">
    <w:abstractNumId w:val="8"/>
  </w:num>
  <w:num w:numId="21" w16cid:durableId="782504489">
    <w:abstractNumId w:val="12"/>
  </w:num>
  <w:num w:numId="22" w16cid:durableId="523592054">
    <w:abstractNumId w:val="21"/>
  </w:num>
  <w:num w:numId="23" w16cid:durableId="69473317">
    <w:abstractNumId w:val="14"/>
  </w:num>
  <w:num w:numId="24" w16cid:durableId="448160946">
    <w:abstractNumId w:val="3"/>
  </w:num>
  <w:num w:numId="25" w16cid:durableId="1678458320">
    <w:abstractNumId w:val="26"/>
  </w:num>
  <w:num w:numId="26" w16cid:durableId="988900825">
    <w:abstractNumId w:val="31"/>
  </w:num>
  <w:num w:numId="27" w16cid:durableId="1391273053">
    <w:abstractNumId w:val="28"/>
  </w:num>
  <w:num w:numId="28" w16cid:durableId="1599754034">
    <w:abstractNumId w:val="2"/>
  </w:num>
  <w:num w:numId="29" w16cid:durableId="1172641955">
    <w:abstractNumId w:val="0"/>
  </w:num>
  <w:num w:numId="30" w16cid:durableId="250242731">
    <w:abstractNumId w:val="13"/>
  </w:num>
  <w:num w:numId="31" w16cid:durableId="2040620350">
    <w:abstractNumId w:val="19"/>
  </w:num>
  <w:num w:numId="32" w16cid:durableId="906258995">
    <w:abstractNumId w:val="15"/>
  </w:num>
  <w:num w:numId="33" w16cid:durableId="121897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E"/>
    <w:rsid w:val="00030C4A"/>
    <w:rsid w:val="0005527E"/>
    <w:rsid w:val="000564FE"/>
    <w:rsid w:val="00062E98"/>
    <w:rsid w:val="0007104B"/>
    <w:rsid w:val="000B5ABB"/>
    <w:rsid w:val="000C341B"/>
    <w:rsid w:val="000E130F"/>
    <w:rsid w:val="000F62EE"/>
    <w:rsid w:val="001059C5"/>
    <w:rsid w:val="001102C4"/>
    <w:rsid w:val="0012354B"/>
    <w:rsid w:val="00146E7F"/>
    <w:rsid w:val="0015332E"/>
    <w:rsid w:val="00160915"/>
    <w:rsid w:val="00245E8E"/>
    <w:rsid w:val="00272357"/>
    <w:rsid w:val="002E2914"/>
    <w:rsid w:val="00337651"/>
    <w:rsid w:val="0034704D"/>
    <w:rsid w:val="00350A51"/>
    <w:rsid w:val="00377209"/>
    <w:rsid w:val="00380937"/>
    <w:rsid w:val="00383D26"/>
    <w:rsid w:val="003F5DD2"/>
    <w:rsid w:val="00417ED9"/>
    <w:rsid w:val="00457D23"/>
    <w:rsid w:val="00464301"/>
    <w:rsid w:val="004777C5"/>
    <w:rsid w:val="00480BE2"/>
    <w:rsid w:val="0048607C"/>
    <w:rsid w:val="004B76EF"/>
    <w:rsid w:val="004E61C3"/>
    <w:rsid w:val="0055625E"/>
    <w:rsid w:val="0056452A"/>
    <w:rsid w:val="00565F30"/>
    <w:rsid w:val="005703CB"/>
    <w:rsid w:val="00580270"/>
    <w:rsid w:val="005C57ED"/>
    <w:rsid w:val="005D4F64"/>
    <w:rsid w:val="00636881"/>
    <w:rsid w:val="006806AC"/>
    <w:rsid w:val="006A2C42"/>
    <w:rsid w:val="006A5BBF"/>
    <w:rsid w:val="006D0972"/>
    <w:rsid w:val="006F26B0"/>
    <w:rsid w:val="0072214D"/>
    <w:rsid w:val="0073589A"/>
    <w:rsid w:val="0078574A"/>
    <w:rsid w:val="007A140C"/>
    <w:rsid w:val="007F5BF1"/>
    <w:rsid w:val="0080191F"/>
    <w:rsid w:val="00807E75"/>
    <w:rsid w:val="008241F0"/>
    <w:rsid w:val="00826058"/>
    <w:rsid w:val="008912D9"/>
    <w:rsid w:val="00895697"/>
    <w:rsid w:val="008D15F6"/>
    <w:rsid w:val="009274B0"/>
    <w:rsid w:val="009336BD"/>
    <w:rsid w:val="009409BC"/>
    <w:rsid w:val="00945D96"/>
    <w:rsid w:val="009462A3"/>
    <w:rsid w:val="00957004"/>
    <w:rsid w:val="00983324"/>
    <w:rsid w:val="009841B8"/>
    <w:rsid w:val="00990F41"/>
    <w:rsid w:val="009A55E9"/>
    <w:rsid w:val="009C6C1E"/>
    <w:rsid w:val="00A623CD"/>
    <w:rsid w:val="00A72788"/>
    <w:rsid w:val="00A843CA"/>
    <w:rsid w:val="00A86294"/>
    <w:rsid w:val="00AD37D2"/>
    <w:rsid w:val="00B5458E"/>
    <w:rsid w:val="00C20650"/>
    <w:rsid w:val="00C30DDE"/>
    <w:rsid w:val="00C42C51"/>
    <w:rsid w:val="00D0469F"/>
    <w:rsid w:val="00D27DC3"/>
    <w:rsid w:val="00D31768"/>
    <w:rsid w:val="00D457CB"/>
    <w:rsid w:val="00D6704F"/>
    <w:rsid w:val="00D773B0"/>
    <w:rsid w:val="00D85427"/>
    <w:rsid w:val="00D90A3A"/>
    <w:rsid w:val="00DA79C2"/>
    <w:rsid w:val="00DB5CDC"/>
    <w:rsid w:val="00DC513D"/>
    <w:rsid w:val="00E37F4F"/>
    <w:rsid w:val="00E73218"/>
    <w:rsid w:val="00E760AC"/>
    <w:rsid w:val="00EB0F5D"/>
    <w:rsid w:val="00EE103B"/>
    <w:rsid w:val="00F41D55"/>
    <w:rsid w:val="00F43C78"/>
    <w:rsid w:val="00F43E20"/>
    <w:rsid w:val="00FA6193"/>
    <w:rsid w:val="00FC7505"/>
    <w:rsid w:val="016161DD"/>
    <w:rsid w:val="0532D7D4"/>
    <w:rsid w:val="0541FABF"/>
    <w:rsid w:val="058EAA11"/>
    <w:rsid w:val="09BF2EA8"/>
    <w:rsid w:val="09C5E3F2"/>
    <w:rsid w:val="0DBF864C"/>
    <w:rsid w:val="14F78C4D"/>
    <w:rsid w:val="18087B8F"/>
    <w:rsid w:val="1FE7099B"/>
    <w:rsid w:val="2087E4F5"/>
    <w:rsid w:val="22B0DDF7"/>
    <w:rsid w:val="25FD5576"/>
    <w:rsid w:val="2816B64C"/>
    <w:rsid w:val="2AF93B65"/>
    <w:rsid w:val="2BE5271D"/>
    <w:rsid w:val="2C381C08"/>
    <w:rsid w:val="2C7213CF"/>
    <w:rsid w:val="2CBC7E76"/>
    <w:rsid w:val="3170372C"/>
    <w:rsid w:val="32228B40"/>
    <w:rsid w:val="3397458E"/>
    <w:rsid w:val="38457D84"/>
    <w:rsid w:val="39BE3932"/>
    <w:rsid w:val="39D4D8A7"/>
    <w:rsid w:val="3BA6E1F3"/>
    <w:rsid w:val="3BC4A98B"/>
    <w:rsid w:val="3E759478"/>
    <w:rsid w:val="46EF9DE9"/>
    <w:rsid w:val="4B2500D8"/>
    <w:rsid w:val="4D1EC520"/>
    <w:rsid w:val="51D55238"/>
    <w:rsid w:val="52121755"/>
    <w:rsid w:val="5283876D"/>
    <w:rsid w:val="592613E1"/>
    <w:rsid w:val="5D77346A"/>
    <w:rsid w:val="607D7807"/>
    <w:rsid w:val="60C65019"/>
    <w:rsid w:val="619DFC8B"/>
    <w:rsid w:val="633015D0"/>
    <w:rsid w:val="653AFA5E"/>
    <w:rsid w:val="65478D44"/>
    <w:rsid w:val="679548B2"/>
    <w:rsid w:val="682CC189"/>
    <w:rsid w:val="6C12BED1"/>
    <w:rsid w:val="6ED5472D"/>
    <w:rsid w:val="74E457BF"/>
    <w:rsid w:val="77BEE6A6"/>
    <w:rsid w:val="7C8DB082"/>
    <w:rsid w:val="7FDF2D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EF710"/>
  <w15:chartTrackingRefBased/>
  <w15:docId w15:val="{9C57F88B-DBD9-45E2-97B8-60F4D16F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 w:val="24"/>
      <w:lang w:eastAsia="en-US"/>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rFonts w:ascii="Times New Roman" w:hAnsi="Times New Roman"/>
      <w:b/>
      <w:i/>
      <w:snapToGrid w:val="0"/>
      <w:sz w:val="28"/>
    </w:rPr>
  </w:style>
  <w:style w:type="paragraph" w:styleId="Heading4">
    <w:name w:val="heading 4"/>
    <w:basedOn w:val="Normal"/>
    <w:next w:val="Normal"/>
    <w:qFormat/>
    <w:pPr>
      <w:keepNext/>
      <w:outlineLvl w:val="3"/>
    </w:pPr>
    <w:rPr>
      <w:rFonts w:ascii="Times New Roman" w:hAnsi="Times New Roman"/>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Times New Roman" w:hAnsi="Times New Roman"/>
      <w:snapToGrid w:val="0"/>
    </w:rPr>
  </w:style>
  <w:style w:type="paragraph" w:styleId="BodyText">
    <w:name w:val="Body Text"/>
    <w:basedOn w:val="Normal"/>
    <w:link w:val="BodyTextChar"/>
    <w:uiPriority w:val="99"/>
    <w:unhideWhenUsed/>
    <w:rsid w:val="00C30DDE"/>
    <w:pPr>
      <w:spacing w:after="120"/>
    </w:pPr>
  </w:style>
  <w:style w:type="character" w:customStyle="1" w:styleId="BodyTextChar">
    <w:name w:val="Body Text Char"/>
    <w:link w:val="BodyText"/>
    <w:uiPriority w:val="99"/>
    <w:rsid w:val="00C30DDE"/>
    <w:rPr>
      <w:rFonts w:ascii="Century Gothic" w:hAnsi="Century Gothic"/>
      <w:sz w:val="24"/>
      <w:lang w:val="en-GB"/>
    </w:rPr>
  </w:style>
  <w:style w:type="paragraph" w:styleId="ListParagraph">
    <w:name w:val="List Paragraph"/>
    <w:basedOn w:val="Normal"/>
    <w:uiPriority w:val="34"/>
    <w:qFormat/>
    <w:rsid w:val="009336BD"/>
    <w:pPr>
      <w:ind w:left="720"/>
    </w:pPr>
  </w:style>
  <w:style w:type="character" w:styleId="CommentReference">
    <w:name w:val="annotation reference"/>
    <w:uiPriority w:val="99"/>
    <w:semiHidden/>
    <w:unhideWhenUsed/>
    <w:rsid w:val="00272357"/>
    <w:rPr>
      <w:sz w:val="16"/>
      <w:szCs w:val="16"/>
    </w:rPr>
  </w:style>
  <w:style w:type="paragraph" w:styleId="CommentText">
    <w:name w:val="annotation text"/>
    <w:basedOn w:val="Normal"/>
    <w:link w:val="CommentTextChar"/>
    <w:uiPriority w:val="99"/>
    <w:unhideWhenUsed/>
    <w:rsid w:val="00272357"/>
    <w:rPr>
      <w:sz w:val="20"/>
    </w:rPr>
  </w:style>
  <w:style w:type="character" w:customStyle="1" w:styleId="CommentTextChar">
    <w:name w:val="Comment Text Char"/>
    <w:link w:val="CommentText"/>
    <w:uiPriority w:val="99"/>
    <w:rsid w:val="00272357"/>
    <w:rPr>
      <w:rFonts w:ascii="Century Gothic" w:hAnsi="Century Gothic"/>
      <w:lang w:val="en-GB"/>
    </w:rPr>
  </w:style>
  <w:style w:type="paragraph" w:styleId="CommentSubject">
    <w:name w:val="annotation subject"/>
    <w:basedOn w:val="CommentText"/>
    <w:next w:val="CommentText"/>
    <w:link w:val="CommentSubjectChar"/>
    <w:uiPriority w:val="99"/>
    <w:semiHidden/>
    <w:unhideWhenUsed/>
    <w:rsid w:val="00272357"/>
    <w:rPr>
      <w:b/>
      <w:bCs/>
    </w:rPr>
  </w:style>
  <w:style w:type="character" w:customStyle="1" w:styleId="CommentSubjectChar">
    <w:name w:val="Comment Subject Char"/>
    <w:link w:val="CommentSubject"/>
    <w:uiPriority w:val="99"/>
    <w:semiHidden/>
    <w:rsid w:val="00272357"/>
    <w:rPr>
      <w:rFonts w:ascii="Century Gothic" w:hAnsi="Century Gothic"/>
      <w:b/>
      <w:bCs/>
      <w:lang w:val="en-GB"/>
    </w:rPr>
  </w:style>
  <w:style w:type="paragraph" w:styleId="Revision">
    <w:name w:val="Revision"/>
    <w:hidden/>
    <w:uiPriority w:val="99"/>
    <w:semiHidden/>
    <w:rsid w:val="00272357"/>
    <w:rPr>
      <w:rFonts w:ascii="Century Gothic" w:hAnsi="Century Gothic"/>
      <w:sz w:val="24"/>
      <w:lang w:eastAsia="en-US"/>
    </w:rPr>
  </w:style>
  <w:style w:type="paragraph" w:styleId="BalloonText">
    <w:name w:val="Balloon Text"/>
    <w:basedOn w:val="Normal"/>
    <w:link w:val="BalloonTextChar"/>
    <w:uiPriority w:val="99"/>
    <w:semiHidden/>
    <w:unhideWhenUsed/>
    <w:rsid w:val="00272357"/>
    <w:rPr>
      <w:rFonts w:ascii="Tahoma" w:hAnsi="Tahoma" w:cs="Tahoma"/>
      <w:sz w:val="16"/>
      <w:szCs w:val="16"/>
    </w:rPr>
  </w:style>
  <w:style w:type="character" w:customStyle="1" w:styleId="BalloonTextChar">
    <w:name w:val="Balloon Text Char"/>
    <w:link w:val="BalloonText"/>
    <w:uiPriority w:val="99"/>
    <w:semiHidden/>
    <w:rsid w:val="00272357"/>
    <w:rPr>
      <w:rFonts w:ascii="Tahoma" w:hAnsi="Tahoma" w:cs="Tahoma"/>
      <w:sz w:val="16"/>
      <w:szCs w:val="16"/>
      <w:lang w:val="en-GB"/>
    </w:rPr>
  </w:style>
  <w:style w:type="paragraph" w:styleId="Title">
    <w:name w:val="Title"/>
    <w:basedOn w:val="Normal"/>
    <w:link w:val="TitleChar"/>
    <w:qFormat/>
    <w:rsid w:val="00A843CA"/>
    <w:pPr>
      <w:jc w:val="center"/>
    </w:pPr>
    <w:rPr>
      <w:rFonts w:ascii="Times New Roman" w:hAnsi="Times New Roman"/>
      <w:b/>
      <w:snapToGrid w:val="0"/>
    </w:rPr>
  </w:style>
  <w:style w:type="character" w:customStyle="1" w:styleId="TitleChar">
    <w:name w:val="Title Char"/>
    <w:link w:val="Title"/>
    <w:rsid w:val="00A843CA"/>
    <w:rPr>
      <w:b/>
      <w:snapToGrid w:val="0"/>
      <w:sz w:val="24"/>
      <w:lang w:eastAsia="en-US"/>
    </w:rPr>
  </w:style>
  <w:style w:type="paragraph" w:customStyle="1" w:styleId="defaultp">
    <w:name w:val="default_p"/>
    <w:basedOn w:val="Normal"/>
    <w:rsid w:val="003F5DD2"/>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5569A-8D83-40BD-8A7F-DFFCCF8CA207}">
  <ds:schemaRefs>
    <ds:schemaRef ds:uri="dec11c50-de33-4abf-bf94-be9eb91706a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c09aaf15-59a0-4d74-aa3e-8ae83bb4809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0CB099-8C99-4B2E-B549-7FD27805F8E6}">
  <ds:schemaRefs>
    <ds:schemaRef ds:uri="http://schemas.openxmlformats.org/officeDocument/2006/bibliography"/>
  </ds:schemaRefs>
</ds:datastoreItem>
</file>

<file path=customXml/itemProps3.xml><?xml version="1.0" encoding="utf-8"?>
<ds:datastoreItem xmlns:ds="http://schemas.openxmlformats.org/officeDocument/2006/customXml" ds:itemID="{DAAE09F3-C69D-43CF-8AD2-190B9D46B834}">
  <ds:schemaRefs>
    <ds:schemaRef ds:uri="http://schemas.microsoft.com/sharepoint/v3/contenttype/forms"/>
  </ds:schemaRefs>
</ds:datastoreItem>
</file>

<file path=customXml/itemProps4.xml><?xml version="1.0" encoding="utf-8"?>
<ds:datastoreItem xmlns:ds="http://schemas.openxmlformats.org/officeDocument/2006/customXml" ds:itemID="{299B9BE3-143F-48C7-89D7-F3618CF61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882</Words>
  <Characters>4872</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Worker</dc:title>
  <dc:subject/>
  <dc:creator>Fiona Ritchie</dc:creator>
  <cp:keywords/>
  <cp:lastModifiedBy>Mike Cook</cp:lastModifiedBy>
  <cp:revision>21</cp:revision>
  <cp:lastPrinted>2019-01-30T22:34:00Z</cp:lastPrinted>
  <dcterms:created xsi:type="dcterms:W3CDTF">2022-06-29T12:25:00Z</dcterms:created>
  <dcterms:modified xsi:type="dcterms:W3CDTF">2024-10-01T12:45:00Z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